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-4762</wp:posOffset>
            </wp:positionH>
            <wp:positionV relativeFrom="page">
              <wp:posOffset>-14287</wp:posOffset>
            </wp:positionV>
            <wp:extent cx="7572375" cy="10715625"/>
            <wp:effectExtent b="0" l="0" r="0" t="0"/>
            <wp:wrapSquare wrapText="bothSides" distB="152400" distT="152400" distL="152400" distR="152400"/>
            <wp:docPr id="5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7572375" cy="10715625"/>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-14287</wp:posOffset>
            </wp:positionV>
            <wp:extent cx="1867967" cy="1320786"/>
            <wp:effectExtent b="0" l="0" r="0" t="0"/>
            <wp:wrapNone/>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4.png"/>
                <a:graphic>
                  <a:graphicData uri="http://schemas.openxmlformats.org/drawingml/2006/picture">
                    <pic:pic>
                      <pic:nvPicPr>
                        <pic:cNvPr id="0" name="image34.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bl>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6</w:t>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8</w:t>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9</w:t>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9</w:t>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9</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12</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3</w:t>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5</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15</w:t>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16</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7</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19</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20</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20</w:t>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22</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23</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24</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w:t>
          </w:r>
          <w:r w:rsidDel="00000000" w:rsidR="00000000" w:rsidRPr="00000000">
            <w:rPr>
              <w:highlight w:val="yellow"/>
              <w:rtl w:val="0"/>
            </w:rPr>
            <w:t xml:space="preserve">1</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 34</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38</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44</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44</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45</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45</w:t>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46</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53</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57</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highlight w:val="yellow"/>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57</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4. </w:t>
          </w:r>
          <w:r w:rsidDel="00000000" w:rsidR="00000000" w:rsidRPr="00000000">
            <w:rPr>
              <w:rtl w:val="0"/>
            </w:rPr>
            <w:t xml:space="preserve">Possibilidades de Descarte</w:t>
          </w:r>
          <w:r w:rsidDel="00000000" w:rsidR="00000000" w:rsidRPr="00000000">
            <w:rPr>
              <w:rtl w:val="0"/>
            </w:rPr>
            <w:t xml:space="preserve">   58</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5. </w:t>
          </w:r>
          <w:hyperlink w:anchor="_heading=h.3o7alnk">
            <w:r w:rsidDel="00000000" w:rsidR="00000000" w:rsidRPr="00000000">
              <w:rPr>
                <w:rtl w:val="0"/>
              </w:rPr>
              <w:t xml:space="preserve">Conclusões e Recomendações (sprints 4 e 5)</w:t>
            </w:r>
          </w:hyperlink>
          <w:r w:rsidDel="00000000" w:rsidR="00000000" w:rsidRPr="00000000">
            <w:rPr>
              <w:rtl w:val="0"/>
            </w:rPr>
            <w:t xml:space="preserve">   60</w:t>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r w:rsidDel="00000000" w:rsidR="00000000" w:rsidRPr="00000000">
            <w:rPr>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 Referências</w:t>
            </w:r>
          </w:hyperlink>
          <w:r w:rsidDel="00000000" w:rsidR="00000000" w:rsidRPr="00000000">
            <w:rPr>
              <w:rtl w:val="0"/>
            </w:rPr>
            <w:t xml:space="preserve"> </w:t>
            <w:tab/>
            <w:t xml:space="preserve">61</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61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3"/>
      <w:bookmarkEnd w:id="3"/>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4"/>
      <w:bookmarkEnd w:id="4"/>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color w:val="353740"/>
          <w:rtl w:val="0"/>
        </w:rPr>
        <w:t xml:space="preserve">Esses pontos de vista são: </w:t>
      </w:r>
      <w:r w:rsidDel="00000000" w:rsidR="00000000" w:rsidRPr="00000000">
        <w:rPr>
          <w:b w:val="1"/>
          <w:color w:val="353740"/>
          <w:rtl w:val="0"/>
        </w:rPr>
        <w:t xml:space="preserve">Enterprise Viewpoint</w:t>
      </w:r>
      <w:r w:rsidDel="00000000" w:rsidR="00000000" w:rsidRPr="00000000">
        <w:rPr>
          <w:color w:val="353740"/>
          <w:rtl w:val="0"/>
        </w:rPr>
        <w:t xml:space="preserve"> (Visão de Empresa), </w:t>
      </w:r>
      <w:r w:rsidDel="00000000" w:rsidR="00000000" w:rsidRPr="00000000">
        <w:rPr>
          <w:b w:val="1"/>
          <w:color w:val="353740"/>
          <w:rtl w:val="0"/>
        </w:rPr>
        <w:t xml:space="preserve"> Information Viewpoint</w:t>
      </w:r>
      <w:r w:rsidDel="00000000" w:rsidR="00000000" w:rsidRPr="00000000">
        <w:rPr>
          <w:color w:val="353740"/>
          <w:rtl w:val="0"/>
        </w:rPr>
        <w:t xml:space="preserve"> (Visão de Informação), </w:t>
      </w:r>
      <w:r w:rsidDel="00000000" w:rsidR="00000000" w:rsidRPr="00000000">
        <w:rPr>
          <w:b w:val="1"/>
          <w:color w:val="353740"/>
          <w:rtl w:val="0"/>
        </w:rPr>
        <w:t xml:space="preserve">Computational Viewpoint</w:t>
      </w:r>
      <w:r w:rsidDel="00000000" w:rsidR="00000000" w:rsidRPr="00000000">
        <w:rPr>
          <w:color w:val="353740"/>
          <w:rtl w:val="0"/>
        </w:rPr>
        <w:t xml:space="preserve"> (Visão de Computação), </w:t>
      </w:r>
      <w:r w:rsidDel="00000000" w:rsidR="00000000" w:rsidRPr="00000000">
        <w:rPr>
          <w:b w:val="1"/>
          <w:color w:val="353740"/>
          <w:rtl w:val="0"/>
        </w:rPr>
        <w:t xml:space="preserve">Engineering Viewpoint </w:t>
      </w:r>
      <w:r w:rsidDel="00000000" w:rsidR="00000000" w:rsidRPr="00000000">
        <w:rPr>
          <w:color w:val="353740"/>
          <w:rtl w:val="0"/>
        </w:rPr>
        <w:t xml:space="preserve">(Visão de Engenharia), </w:t>
      </w:r>
      <w:r w:rsidDel="00000000" w:rsidR="00000000" w:rsidRPr="00000000">
        <w:rPr>
          <w:b w:val="1"/>
          <w:color w:val="353740"/>
          <w:rtl w:val="0"/>
        </w:rPr>
        <w:t xml:space="preserve">Technology Viewpoint</w:t>
      </w:r>
      <w:r w:rsidDel="00000000" w:rsidR="00000000" w:rsidRPr="00000000">
        <w:rPr>
          <w:color w:val="353740"/>
          <w:rtl w:val="0"/>
        </w:rPr>
        <w:t xml:space="preserve"> (Visão de Tecnologia).</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Figura 1: Representação da interligação das etapas da metodologia RM-ODP.</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2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4">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5">
        <w:r w:rsidDel="00000000" w:rsidR="00000000" w:rsidRPr="00000000">
          <w:rPr>
            <w:color w:val="4a86e8"/>
            <w:rtl w:val="0"/>
          </w:rPr>
          <w:t xml:space="preserve">(</w:t>
        </w:r>
      </w:hyperlink>
      <w:hyperlink r:id="rId16">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7">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18">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19">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D4">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D5">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D6">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D7">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D8">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D9">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DA">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D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DD">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DF">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E1">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E3">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42"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EA">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EB">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EC">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ED">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EE">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1">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F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F1">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0F2">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F3">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0F4">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0F5">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0F6">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0F7">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0F8">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0F9">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0FA">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0FB">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0FC">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0FD">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0F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4"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2"/>
      <w:bookmarkEnd w:id="22"/>
      <w:r w:rsidDel="00000000" w:rsidR="00000000" w:rsidRPr="00000000">
        <w:rPr>
          <w:rtl w:val="0"/>
        </w:rPr>
        <w:t xml:space="preserve">Fonte: Elaboração dos autores.</w:t>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3">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3"/>
      <w:bookmarkEnd w:id="23"/>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10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4"/>
      <w:bookmarkEnd w:id="24"/>
      <w:r w:rsidDel="00000000" w:rsidR="00000000" w:rsidRPr="00000000">
        <w:rPr>
          <w:rtl w:val="0"/>
        </w:rPr>
      </w:r>
    </w:p>
    <w:p w:rsidR="00000000" w:rsidDel="00000000" w:rsidP="00000000" w:rsidRDefault="00000000" w:rsidRPr="00000000" w14:paraId="000001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30" name="image9.png"/>
            <a:graphic>
              <a:graphicData uri="http://schemas.openxmlformats.org/drawingml/2006/picture">
                <pic:pic>
                  <pic:nvPicPr>
                    <pic:cNvPr id="0" name="image9.png"/>
                    <pic:cNvPicPr preferRelativeResize="0"/>
                  </pic:nvPicPr>
                  <pic:blipFill>
                    <a:blip r:embed="rId24"/>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5">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14">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4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4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4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4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4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4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5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5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5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5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5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4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0">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B">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6C">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4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1"/>
      <w:bookmarkEnd w:id="3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2"/>
      <w:bookmarkEnd w:id="32"/>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3"/>
      <w:bookmarkEnd w:id="33"/>
      <w:r w:rsidDel="00000000" w:rsidR="00000000" w:rsidRPr="00000000">
        <w:rPr>
          <w:rtl w:val="0"/>
        </w:rPr>
      </w:r>
    </w:p>
    <w:p w:rsidR="00000000" w:rsidDel="00000000" w:rsidP="00000000" w:rsidRDefault="00000000" w:rsidRPr="00000000" w14:paraId="00000179">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7A">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7B">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7C">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7D">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7E">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7F">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80">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81">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82">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83">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84">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85">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86">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5"/>
      <w:bookmarkEnd w:id="35"/>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89">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8A">
      <w:pPr>
        <w:spacing w:line="240" w:lineRule="auto"/>
        <w:jc w:val="both"/>
        <w:rPr>
          <w:color w:val="353740"/>
        </w:rPr>
      </w:pPr>
      <w:hyperlink r:id="rId33">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8B">
      <w:pPr>
        <w:spacing w:line="240" w:lineRule="auto"/>
        <w:jc w:val="both"/>
        <w:rPr>
          <w:color w:val="353740"/>
        </w:rPr>
      </w:pPr>
      <w:r w:rsidDel="00000000" w:rsidR="00000000" w:rsidRPr="00000000">
        <w:rPr>
          <w:rtl w:val="0"/>
        </w:rPr>
      </w:r>
    </w:p>
    <w:p w:rsidR="00000000" w:rsidDel="00000000" w:rsidP="00000000" w:rsidRDefault="00000000" w:rsidRPr="00000000" w14:paraId="0000018C">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8D">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8F">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3.png"/>
            <a:graphic>
              <a:graphicData uri="http://schemas.openxmlformats.org/drawingml/2006/picture">
                <pic:pic>
                  <pic:nvPicPr>
                    <pic:cNvPr id="0" name="image3.png"/>
                    <pic:cNvPicPr preferRelativeResize="0"/>
                  </pic:nvPicPr>
                  <pic:blipFill>
                    <a:blip r:embed="rId34"/>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9B">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4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A7">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A8">
      <w:pPr>
        <w:spacing w:line="240" w:lineRule="auto"/>
        <w:jc w:val="both"/>
        <w:rPr>
          <w:color w:val="353740"/>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AA">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5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jc w:val="both"/>
        <w:rPr>
          <w:color w:val="353740"/>
        </w:rPr>
      </w:pPr>
      <w:r w:rsidDel="00000000" w:rsidR="00000000" w:rsidRPr="00000000">
        <w:rPr>
          <w:rtl w:val="0"/>
        </w:rPr>
      </w:r>
    </w:p>
    <w:p w:rsidR="00000000" w:rsidDel="00000000" w:rsidP="00000000" w:rsidRDefault="00000000" w:rsidRPr="00000000" w14:paraId="000001AC">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AD">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AE">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AF">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1">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B2">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B3">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B4">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B5">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B6">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B7">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B8">
      <w:pPr>
        <w:spacing w:line="240" w:lineRule="auto"/>
        <w:jc w:val="both"/>
        <w:rPr>
          <w:color w:val="353740"/>
        </w:rPr>
      </w:pPr>
      <w:r w:rsidDel="00000000" w:rsidR="00000000" w:rsidRPr="00000000">
        <w:rPr>
          <w:rtl w:val="0"/>
        </w:rPr>
      </w:r>
    </w:p>
    <w:p w:rsidR="00000000" w:rsidDel="00000000" w:rsidP="00000000" w:rsidRDefault="00000000" w:rsidRPr="00000000" w14:paraId="000001B9">
      <w:pPr>
        <w:spacing w:line="240" w:lineRule="auto"/>
        <w:jc w:val="both"/>
        <w:rPr>
          <w:color w:val="353740"/>
        </w:rPr>
      </w:pPr>
      <w:r w:rsidDel="00000000" w:rsidR="00000000" w:rsidRPr="00000000">
        <w:rPr>
          <w:rtl w:val="0"/>
        </w:rPr>
      </w:r>
    </w:p>
    <w:p w:rsidR="00000000" w:rsidDel="00000000" w:rsidP="00000000" w:rsidRDefault="00000000" w:rsidRPr="00000000" w14:paraId="000001BA">
      <w:pPr>
        <w:spacing w:line="240" w:lineRule="auto"/>
        <w:jc w:val="both"/>
        <w:rPr>
          <w:color w:val="353740"/>
        </w:rPr>
      </w:pPr>
      <w:r w:rsidDel="00000000" w:rsidR="00000000" w:rsidRPr="00000000">
        <w:rPr>
          <w:rtl w:val="0"/>
        </w:rPr>
      </w:r>
    </w:p>
    <w:p w:rsidR="00000000" w:rsidDel="00000000" w:rsidP="00000000" w:rsidRDefault="00000000" w:rsidRPr="00000000" w14:paraId="000001BB">
      <w:pPr>
        <w:spacing w:line="240" w:lineRule="auto"/>
        <w:jc w:val="both"/>
        <w:rPr>
          <w:color w:val="353740"/>
        </w:rPr>
      </w:pPr>
      <w:r w:rsidDel="00000000" w:rsidR="00000000" w:rsidRPr="00000000">
        <w:rPr>
          <w:rtl w:val="0"/>
        </w:rPr>
      </w:r>
    </w:p>
    <w:p w:rsidR="00000000" w:rsidDel="00000000" w:rsidP="00000000" w:rsidRDefault="00000000" w:rsidRPr="00000000" w14:paraId="000001BC">
      <w:pPr>
        <w:spacing w:line="240" w:lineRule="auto"/>
        <w:jc w:val="both"/>
        <w:rPr>
          <w:color w:val="353740"/>
        </w:rPr>
      </w:pPr>
      <w:r w:rsidDel="00000000" w:rsidR="00000000" w:rsidRPr="00000000">
        <w:rPr>
          <w:rtl w:val="0"/>
        </w:rPr>
      </w:r>
    </w:p>
    <w:p w:rsidR="00000000" w:rsidDel="00000000" w:rsidP="00000000" w:rsidRDefault="00000000" w:rsidRPr="00000000" w14:paraId="000001BD">
      <w:pPr>
        <w:spacing w:line="240" w:lineRule="auto"/>
        <w:jc w:val="both"/>
        <w:rPr>
          <w:color w:val="353740"/>
        </w:rPr>
      </w:pPr>
      <w:r w:rsidDel="00000000" w:rsidR="00000000" w:rsidRPr="00000000">
        <w:rPr>
          <w:rtl w:val="0"/>
        </w:rPr>
      </w:r>
    </w:p>
    <w:p w:rsidR="00000000" w:rsidDel="00000000" w:rsidP="00000000" w:rsidRDefault="00000000" w:rsidRPr="00000000" w14:paraId="000001BE">
      <w:pPr>
        <w:spacing w:line="240" w:lineRule="auto"/>
        <w:jc w:val="both"/>
        <w:rPr>
          <w:color w:val="353740"/>
        </w:rPr>
      </w:pPr>
      <w:r w:rsidDel="00000000" w:rsidR="00000000" w:rsidRPr="00000000">
        <w:rPr>
          <w:rtl w:val="0"/>
        </w:rPr>
      </w:r>
    </w:p>
    <w:p w:rsidR="00000000" w:rsidDel="00000000" w:rsidP="00000000" w:rsidRDefault="00000000" w:rsidRPr="00000000" w14:paraId="000001BF">
      <w:pPr>
        <w:spacing w:line="240" w:lineRule="auto"/>
        <w:jc w:val="both"/>
        <w:rPr>
          <w:color w:val="353740"/>
        </w:rPr>
      </w:pPr>
      <w:r w:rsidDel="00000000" w:rsidR="00000000" w:rsidRPr="00000000">
        <w:rPr>
          <w:rtl w:val="0"/>
        </w:rPr>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C5">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4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C7">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C8">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CA">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CD">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D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D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8"/>
      <w:bookmarkEnd w:id="38"/>
      <w:r w:rsidDel="00000000" w:rsidR="00000000" w:rsidRPr="00000000">
        <w:rPr>
          <w:rtl w:val="0"/>
        </w:rPr>
      </w:r>
    </w:p>
    <w:p w:rsidR="00000000" w:rsidDel="00000000" w:rsidP="00000000" w:rsidRDefault="00000000" w:rsidRPr="00000000" w14:paraId="000001D5">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D6">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E2">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E3">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E4">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E5">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E6">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E7">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39"/>
      <w:bookmarkEnd w:id="39"/>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0C">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7">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A">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D">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55">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6">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924300"/>
            <wp:effectExtent b="0" l="0" r="0" t="0"/>
            <wp:docPr id="19"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0">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r w:rsidDel="00000000" w:rsidR="00000000" w:rsidRPr="00000000">
        <w:rPr>
          <w:rtl w:val="0"/>
        </w:rPr>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6A">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325"/>
        <w:gridCol w:w="3015"/>
        <w:gridCol w:w="2520"/>
        <w:tblGridChange w:id="0">
          <w:tblGrid>
            <w:gridCol w:w="1365"/>
            <w:gridCol w:w="2325"/>
            <w:gridCol w:w="3015"/>
            <w:gridCol w:w="252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sensor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 detectar quando o ESP 32 do tablet for aproximado ao monitor para ser registrado,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MongoDB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2B0">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bn6wsx" w:id="41"/>
      <w:bookmarkEnd w:id="41"/>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B6">
      <w:pPr>
        <w:spacing w:after="200" w:line="276" w:lineRule="auto"/>
        <w:jc w:val="center"/>
        <w:rPr>
          <w:b w:val="1"/>
        </w:rPr>
      </w:pPr>
      <w:r w:rsidDel="00000000" w:rsidR="00000000" w:rsidRPr="00000000">
        <w:rPr>
          <w:color w:val="353740"/>
          <w:highlight w:val="white"/>
          <w:rtl w:val="0"/>
        </w:rPr>
        <w:t xml:space="preserve">Tabela 06: Arquitetura do protótipo.</w:t>
      </w:r>
      <w:r w:rsidDel="00000000" w:rsidR="00000000" w:rsidRPr="00000000">
        <w:rPr>
          <w:rtl w:val="0"/>
        </w:rPr>
      </w:r>
    </w:p>
    <w:tbl>
      <w:tblPr>
        <w:tblStyle w:val="Table6"/>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after="0" w:line="240" w:lineRule="auto"/>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spacing w:after="0" w:line="240" w:lineRule="auto"/>
              <w:jc w:val="center"/>
              <w:rPr/>
            </w:pPr>
            <w:r w:rsidDel="00000000" w:rsidR="00000000" w:rsidRPr="00000000">
              <w:rPr>
                <w:rtl w:val="0"/>
              </w:rPr>
              <w:t xml:space="preserve">Ele só apresenta uma antena de Wi-Fi como componente. Utilizando o protocolo MQTT, a sua única missão será enviar o seu próprio endereço MAC para o ESP 32 - Identificador utilizando o método publish.</w:t>
            </w:r>
          </w:p>
        </w:tc>
        <w:tc>
          <w:tcPr>
            <w:vAlign w:val="center"/>
          </w:tcPr>
          <w:p w:rsidR="00000000" w:rsidDel="00000000" w:rsidP="00000000" w:rsidRDefault="00000000" w:rsidRPr="00000000" w14:paraId="000002BC">
            <w:pPr>
              <w:widowControl w:val="0"/>
              <w:spacing w:after="0" w:line="240" w:lineRule="auto"/>
              <w:jc w:val="center"/>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Antena 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Interface entre as ondas de rádio (em </w:t>
            </w:r>
            <w:r w:rsidDel="00000000" w:rsidR="00000000" w:rsidRPr="00000000">
              <w:rPr>
                <w:rtl w:val="0"/>
              </w:rPr>
              <w:t xml:space="preserve">frequência de Wi-Fi)</w:t>
            </w:r>
            <w:r w:rsidDel="00000000" w:rsidR="00000000" w:rsidRPr="00000000">
              <w:rPr>
                <w:rtl w:val="0"/>
              </w:rPr>
              <w:t xml:space="preserve"> e as correntes elétricas. Ela permite que o sistema envie e receba dados de redes locais ou da internet.</w:t>
            </w:r>
          </w:p>
        </w:tc>
        <w:tc>
          <w:tcPr>
            <w:vAlign w:val="center"/>
          </w:tcPr>
          <w:p w:rsidR="00000000" w:rsidDel="00000000" w:rsidP="00000000" w:rsidRDefault="00000000" w:rsidRPr="00000000" w14:paraId="000002B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vAlign w:val="cente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r>
    </w:tbl>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3"/>
      <w:bookmarkEnd w:id="43"/>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4"/>
      <w:bookmarkEnd w:id="44"/>
      <w:sdt>
        <w:sdtPr>
          <w:tag w:val="goog_rdk_13"/>
        </w:sdtPr>
        <w:sdtContent>
          <w:commentRangeStart w:id="1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CD">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4"/>
              </w:sdtPr>
              <w:sdtContent>
                <w:commentRangeStart w:id="14"/>
              </w:sdtContent>
            </w:sdt>
            <w:r w:rsidDel="00000000" w:rsidR="00000000" w:rsidRPr="00000000">
              <w:rPr>
                <w:b w:val="1"/>
                <w:rtl w:val="0"/>
              </w:rPr>
              <w:t xml:space="preserve">bloco</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5"/>
              </w:sdtPr>
              <w:sdtContent>
                <w:commentRangeStart w:id="15"/>
              </w:sdtContent>
            </w:sdt>
            <w:r w:rsidDel="00000000" w:rsidR="00000000" w:rsidRPr="00000000">
              <w:rPr>
                <w:b w:val="1"/>
                <w:i w:val="1"/>
                <w:rtl w:val="0"/>
              </w:rPr>
              <w:t xml:space="preserve">componente de entrada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leitura da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componente de saída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leitura da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Descrição</w:t>
            </w:r>
            <w:commentRangeEnd w:id="19"/>
            <w:r w:rsidDel="00000000" w:rsidR="00000000" w:rsidRPr="00000000">
              <w:commentReference w:id="19"/>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D">
            <w:pPr>
              <w:spacing w:after="0" w:line="276" w:lineRule="auto"/>
              <w:rPr/>
            </w:pPr>
            <w:r w:rsidDel="00000000" w:rsidR="00000000" w:rsidRPr="00000000">
              <w:rPr>
                <w:rtl w:val="0"/>
              </w:rPr>
              <w:t xml:space="preserve">LED lilás</w:t>
            </w:r>
          </w:p>
          <w:p w:rsidR="00000000" w:rsidDel="00000000" w:rsidP="00000000" w:rsidRDefault="00000000" w:rsidRPr="00000000" w14:paraId="000002DE">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DF">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E0">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E1">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E2">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E3">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5">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C">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D">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1">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06">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5"/>
      <w:bookmarkEnd w:id="45"/>
      <w:r w:rsidDel="00000000" w:rsidR="00000000" w:rsidRPr="00000000">
        <w:rPr>
          <w:rtl w:val="0"/>
        </w:rPr>
      </w:r>
    </w:p>
    <w:p w:rsidR="00000000" w:rsidDel="00000000" w:rsidP="00000000" w:rsidRDefault="00000000" w:rsidRPr="00000000" w14:paraId="0000030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20"/>
        </w:sdtPr>
        <w:sdtContent>
          <w:commentRangeStart w:id="2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0B">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6B">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6C">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6D">
      <w:pPr>
        <w:spacing w:after="200" w:line="276" w:lineRule="auto"/>
        <w:jc w:val="center"/>
        <w:rPr>
          <w:color w:val="353740"/>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6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6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5">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76">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47"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7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A">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7B">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7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4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7E">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3">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7F">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8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2">
      <w:pPr>
        <w:spacing w:after="200" w:line="276" w:lineRule="auto"/>
        <w:jc w:val="center"/>
        <w:rPr>
          <w:color w:val="353740"/>
          <w:highlight w:val="white"/>
        </w:rPr>
      </w:pPr>
      <w:r w:rsidDel="00000000" w:rsidR="00000000" w:rsidRPr="00000000">
        <w:rPr>
          <w:color w:val="353740"/>
          <w:highlight w:val="white"/>
          <w:rtl w:val="0"/>
        </w:rPr>
        <w:t xml:space="preserve">Figura 15: Protótipo físico do dispositivo acoplado ao tablet, LED amarelo indicando conexão ao Wi-Fi e LED verde indicando funcionamento do circuito.</w:t>
      </w:r>
    </w:p>
    <w:p w:rsidR="00000000" w:rsidDel="00000000" w:rsidP="00000000" w:rsidRDefault="00000000" w:rsidRPr="00000000" w14:paraId="00000383">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4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8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7"/>
      <w:bookmarkEnd w:id="47"/>
      <w:sdt>
        <w:sdtPr>
          <w:tag w:val="goog_rdk_21"/>
        </w:sdtPr>
        <w:sdtContent>
          <w:commentRangeStart w:id="2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ab/>
      </w:r>
    </w:p>
    <w:p w:rsidR="00000000" w:rsidDel="00000000" w:rsidP="00000000" w:rsidRDefault="00000000" w:rsidRPr="00000000" w14:paraId="000003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 xml:space="preserve">          tabela 07: Protótipo do Projeto com MQTT e I2C</w:t>
      </w:r>
      <w:r w:rsidDel="00000000" w:rsidR="00000000" w:rsidRPr="00000000">
        <w:rPr>
          <w:rtl w:val="0"/>
        </w:rPr>
      </w:r>
    </w:p>
    <w:tbl>
      <w:tblPr>
        <w:tblStyle w:val="Table9"/>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2"/>
              </w:sdtPr>
              <w:sdtContent>
                <w:commentRangeStart w:id="22"/>
              </w:sdtContent>
            </w:sdt>
            <w:r w:rsidDel="00000000" w:rsidR="00000000" w:rsidRPr="00000000">
              <w:rPr>
                <w:b w:val="1"/>
                <w:rtl w:val="0"/>
              </w:rPr>
              <w:t xml:space="preserve">configuração do ambiente</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3"/>
              </w:sdtPr>
              <w:sdtContent>
                <w:commentRangeStart w:id="23"/>
              </w:sdtContent>
            </w:sdt>
            <w:r w:rsidDel="00000000" w:rsidR="00000000" w:rsidRPr="00000000">
              <w:rPr>
                <w:b w:val="1"/>
                <w:rtl w:val="0"/>
              </w:rPr>
              <w:t xml:space="preserve">ação do usuário</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resposta esperada do sistema</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3C7">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8">
      <w:pPr>
        <w:spacing w:after="200" w:line="276" w:lineRule="auto"/>
        <w:ind w:left="-270" w:firstLine="0"/>
        <w:jc w:val="center"/>
        <w:rPr/>
      </w:pPr>
      <w:r w:rsidDel="00000000" w:rsidR="00000000" w:rsidRPr="00000000">
        <w:rPr>
          <w:color w:val="353740"/>
          <w:highlight w:val="white"/>
          <w:rtl w:val="0"/>
        </w:rPr>
        <w:t xml:space="preserve">Figura 16: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45" name="image21.jpg"/>
            <a:graphic>
              <a:graphicData uri="http://schemas.openxmlformats.org/drawingml/2006/picture">
                <pic:pic>
                  <pic:nvPicPr>
                    <pic:cNvPr id="0" name="image21.jpg"/>
                    <pic:cNvPicPr preferRelativeResize="0"/>
                  </pic:nvPicPr>
                  <pic:blipFill>
                    <a:blip r:embed="rId45"/>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A">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B">
      <w:pPr>
        <w:spacing w:after="200" w:line="276" w:lineRule="auto"/>
        <w:jc w:val="center"/>
        <w:rPr>
          <w:color w:val="353740"/>
          <w:highlight w:val="white"/>
        </w:rPr>
      </w:pPr>
      <w:r w:rsidDel="00000000" w:rsidR="00000000" w:rsidRPr="00000000">
        <w:rPr>
          <w:color w:val="353740"/>
          <w:highlight w:val="white"/>
          <w:rtl w:val="0"/>
        </w:rPr>
        <w:t xml:space="preserve">Figura 17: Log do protótipo físico do dispositivo identificador, conexão com o servidor de Wi-Fi e broker MQTT e o gerenciamento de mensagens recebidas por SUBSCRIBE.</w:t>
      </w:r>
    </w:p>
    <w:p w:rsidR="00000000" w:rsidDel="00000000" w:rsidP="00000000" w:rsidRDefault="00000000" w:rsidRPr="00000000" w14:paraId="000003C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38" name="image20.jpg"/>
            <a:graphic>
              <a:graphicData uri="http://schemas.openxmlformats.org/drawingml/2006/picture">
                <pic:pic>
                  <pic:nvPicPr>
                    <pic:cNvPr id="0" name="image20.jpg"/>
                    <pic:cNvPicPr preferRelativeResize="0"/>
                  </pic:nvPicPr>
                  <pic:blipFill>
                    <a:blip r:embed="rId46"/>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E">
      <w:pPr>
        <w:spacing w:after="200" w:line="276" w:lineRule="auto"/>
        <w:jc w:val="center"/>
        <w:rPr>
          <w:color w:val="353740"/>
          <w:highlight w:val="white"/>
        </w:rPr>
      </w:pPr>
      <w:r w:rsidDel="00000000" w:rsidR="00000000" w:rsidRPr="00000000">
        <w:rPr>
          <w:color w:val="353740"/>
          <w:highlight w:val="white"/>
          <w:rtl w:val="0"/>
        </w:rPr>
        <w:t xml:space="preserve">Figura 18: Código adicionando as credenciais de Wi-Fi e do Broker MQTT.</w:t>
      </w:r>
    </w:p>
    <w:p w:rsidR="00000000" w:rsidDel="00000000" w:rsidP="00000000" w:rsidRDefault="00000000" w:rsidRPr="00000000" w14:paraId="000003CF">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3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3D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7">
      <w:pPr>
        <w:spacing w:after="200" w:line="276" w:lineRule="auto"/>
        <w:jc w:val="center"/>
        <w:rPr>
          <w:color w:val="353740"/>
          <w:highlight w:val="white"/>
        </w:rPr>
      </w:pPr>
      <w:r w:rsidDel="00000000" w:rsidR="00000000" w:rsidRPr="00000000">
        <w:rPr>
          <w:color w:val="353740"/>
          <w:highlight w:val="white"/>
          <w:rtl w:val="0"/>
        </w:rPr>
        <w:t xml:space="preserve">Figura 19: Display mostrando o MAC Address.</w:t>
      </w:r>
    </w:p>
    <w:p w:rsidR="00000000" w:rsidDel="00000000" w:rsidP="00000000" w:rsidRDefault="00000000" w:rsidRPr="00000000" w14:paraId="000003D8">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41" name="image19.jpg"/>
            <a:graphic>
              <a:graphicData uri="http://schemas.openxmlformats.org/drawingml/2006/picture">
                <pic:pic>
                  <pic:nvPicPr>
                    <pic:cNvPr id="0" name="image19.jpg"/>
                    <pic:cNvPicPr preferRelativeResize="0"/>
                  </pic:nvPicPr>
                  <pic:blipFill>
                    <a:blip r:embed="rId48"/>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D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8"/>
      <w:bookmarkEnd w:id="48"/>
      <w:sdt>
        <w:sdtPr>
          <w:tag w:val="goog_rdk_25"/>
        </w:sdtPr>
        <w:sdtContent>
          <w:commentRangeStart w:id="2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w:t>
      </w:r>
      <w:commentRangeEnd w:id="25"/>
      <w:r w:rsidDel="00000000" w:rsidR="00000000" w:rsidRPr="00000000">
        <w:commentReference w:id="25"/>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ab/>
        <w:tab/>
        <w:tab/>
        <w:tab/>
      </w:r>
      <w:r w:rsidDel="00000000" w:rsidR="00000000" w:rsidRPr="00000000">
        <w:rPr>
          <w:rtl w:val="0"/>
        </w:rPr>
        <w:t xml:space="preserve">Tabela 08: Protótipo Físico do Projeto (online)</w:t>
      </w:r>
      <w:r w:rsidDel="00000000" w:rsidR="00000000" w:rsidRPr="00000000">
        <w:rPr>
          <w:rtl w:val="0"/>
        </w:rPr>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entrar no dashboard o usuário precisa passar pela tela de login/cadastro.</w:t>
            </w:r>
          </w:p>
        </w:tc>
        <w:tc>
          <w:tcPr>
            <w:shd w:fill="auto" w:val="clear"/>
            <w:tcMar>
              <w:top w:w="100.0" w:type="dxa"/>
              <w:left w:w="100.0" w:type="dxa"/>
              <w:bottom w:w="100.0" w:type="dxa"/>
              <w:right w:w="100.0" w:type="dxa"/>
            </w:tcMar>
          </w:tcPr>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Preencher os campos de identificação ou cadastro e clicar no botão de “entrar”, caso esteja no login, ou “confirmar”, caso esteja no cadastro.</w:t>
            </w:r>
          </w:p>
        </w:tc>
        <w:tc>
          <w:tcPr>
            <w:shd w:fill="auto" w:val="clear"/>
            <w:tcMar>
              <w:top w:w="100.0" w:type="dxa"/>
              <w:left w:w="100.0" w:type="dxa"/>
              <w:bottom w:w="100.0" w:type="dxa"/>
              <w:right w:w="100.0" w:type="dxa"/>
            </w:tcMar>
          </w:tcPr>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reconhecer caso haja algum funcionário com aquele login ou cadastrar caso esteja  nesta opção, após essa verificação deve-se abrir a página “home” do dashboard.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o usuário terá dois gráficos, para que possa localizar os dispositivos de acordo com cada setor. </w:t>
            </w:r>
          </w:p>
        </w:tc>
        <w:tc>
          <w:tcPr>
            <w:shd w:fill="auto" w:val="clear"/>
            <w:tcMar>
              <w:top w:w="100.0" w:type="dxa"/>
              <w:left w:w="100.0" w:type="dxa"/>
              <w:bottom w:w="100.0" w:type="dxa"/>
              <w:right w:w="100.0" w:type="dxa"/>
            </w:tcMar>
          </w:tcPr>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Selecionar, no gráfico de barras, qual setor deseja verificar.</w:t>
            </w:r>
          </w:p>
        </w:tc>
        <w:tc>
          <w:tcPr>
            <w:shd w:fill="auto" w:val="clear"/>
            <w:tcMar>
              <w:top w:w="100.0" w:type="dxa"/>
              <w:left w:w="100.0" w:type="dxa"/>
              <w:bottom w:w="100.0" w:type="dxa"/>
              <w:right w:w="100.0" w:type="dxa"/>
            </w:tcMar>
          </w:tcPr>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a quantidade de dispositivos presentes naquele setor em determinado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filtrar.</w:t>
            </w:r>
          </w:p>
        </w:tc>
        <w:tc>
          <w:tcPr>
            <w:shd w:fill="auto" w:val="clear"/>
            <w:tcMar>
              <w:top w:w="100.0" w:type="dxa"/>
              <w:left w:w="100.0" w:type="dxa"/>
              <w:bottom w:w="100.0" w:type="dxa"/>
              <w:right w:w="100.0" w:type="dxa"/>
            </w:tcMar>
          </w:tcPr>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filtrar os dispositivos por setor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deletar dispositivo.</w:t>
            </w:r>
          </w:p>
        </w:tc>
        <w:tc>
          <w:tcPr>
            <w:shd w:fill="auto" w:val="clear"/>
            <w:tcMar>
              <w:top w:w="100.0" w:type="dxa"/>
              <w:left w:w="100.0" w:type="dxa"/>
              <w:bottom w:w="100.0" w:type="dxa"/>
              <w:right w:w="100.0" w:type="dxa"/>
            </w:tcMar>
          </w:tcPr>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apagar as informações existentes do dispositivo selecionado, tanto do dashboard, quanto do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de “Alerta”.</w:t>
            </w:r>
          </w:p>
        </w:tc>
        <w:tc>
          <w:tcPr>
            <w:shd w:fill="auto" w:val="clear"/>
            <w:tcMar>
              <w:top w:w="100.0" w:type="dxa"/>
              <w:left w:w="100.0" w:type="dxa"/>
              <w:bottom w:w="100.0" w:type="dxa"/>
              <w:right w:w="100.0" w:type="dxa"/>
            </w:tcMar>
          </w:tcPr>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para que o usuário veja as notificações sobre dispositivos perdidos.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 em histórico.</w:t>
            </w:r>
          </w:p>
        </w:tc>
        <w:tc>
          <w:tcPr>
            <w:shd w:fill="auto" w:val="clear"/>
            <w:tcMar>
              <w:top w:w="100.0" w:type="dxa"/>
              <w:left w:w="100.0" w:type="dxa"/>
              <w:bottom w:w="100.0" w:type="dxa"/>
              <w:right w:w="100.0" w:type="dxa"/>
            </w:tcMar>
          </w:tcPr>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com o histórico do dispositivo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modal do histórico.</w:t>
            </w:r>
          </w:p>
        </w:tc>
        <w:tc>
          <w:tcPr>
            <w:shd w:fill="auto" w:val="clear"/>
            <w:tcMar>
              <w:top w:w="100.0" w:type="dxa"/>
              <w:left w:w="100.0" w:type="dxa"/>
              <w:bottom w:w="100.0" w:type="dxa"/>
              <w:right w:w="100.0" w:type="dxa"/>
            </w:tcMar>
          </w:tcPr>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Pesquisar por alguma data específica.</w:t>
            </w:r>
          </w:p>
        </w:tc>
        <w:tc>
          <w:tcPr>
            <w:shd w:fill="auto" w:val="clear"/>
            <w:tcMar>
              <w:top w:w="100.0" w:type="dxa"/>
              <w:left w:w="100.0" w:type="dxa"/>
              <w:bottom w:w="100.0" w:type="dxa"/>
              <w:right w:w="100.0" w:type="dxa"/>
            </w:tcMar>
          </w:tcPr>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mostrar por onde o dispositivo passou nessa data e o funcionário responsável por ele.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“editar” ou “excluir” funcionário.</w:t>
            </w:r>
          </w:p>
        </w:tc>
        <w:tc>
          <w:tcPr>
            <w:shd w:fill="auto" w:val="clear"/>
            <w:tcMar>
              <w:top w:w="100.0" w:type="dxa"/>
              <w:left w:w="100.0" w:type="dxa"/>
              <w:bottom w:w="100.0" w:type="dxa"/>
              <w:right w:w="100.0" w:type="dxa"/>
            </w:tcMar>
          </w:tcPr>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o campo para edição, caso seja esta opção, ou excluir os dados do funcionário do dashboard e do banco de dados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dispositivo.</w:t>
            </w:r>
          </w:p>
        </w:tc>
        <w:tc>
          <w:tcPr>
            <w:shd w:fill="auto" w:val="clear"/>
            <w:tcMar>
              <w:top w:w="100.0" w:type="dxa"/>
              <w:left w:w="100.0" w:type="dxa"/>
              <w:bottom w:w="100.0" w:type="dxa"/>
              <w:right w:w="100.0" w:type="dxa"/>
            </w:tcMar>
          </w:tcPr>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dispositivo no banco de dados, sem sucesso.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funcionário.</w:t>
            </w:r>
          </w:p>
        </w:tc>
        <w:tc>
          <w:tcPr>
            <w:shd w:fill="auto" w:val="clear"/>
            <w:tcMar>
              <w:top w:w="100.0" w:type="dxa"/>
              <w:left w:w="100.0" w:type="dxa"/>
              <w:bottom w:w="100.0" w:type="dxa"/>
              <w:right w:w="100.0" w:type="dxa"/>
            </w:tcMar>
          </w:tcPr>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funcionário no banco de dados, sem sucesso.</w:t>
            </w:r>
          </w:p>
        </w:tc>
      </w:tr>
    </w:tbl>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Fonts w:ascii="Arial" w:cs="Arial" w:eastAsia="Arial" w:hAnsi="Arial"/>
          <w:rtl w:val="0"/>
        </w:rPr>
        <w:tab/>
        <w:tab/>
        <w:tab/>
        <w:tab/>
        <w:t xml:space="preserve">         </w:t>
      </w: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41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4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4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41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50"/>
      <w:bookmarkEnd w:id="5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Possibilidades de Descarte </w:t>
      </w:r>
      <w:r w:rsidDel="00000000" w:rsidR="00000000" w:rsidRPr="00000000">
        <w:rPr>
          <w:rtl w:val="0"/>
        </w:rPr>
      </w:r>
    </w:p>
    <w:p w:rsidR="00000000" w:rsidDel="00000000" w:rsidP="00000000" w:rsidRDefault="00000000" w:rsidRPr="00000000" w14:paraId="00000418">
      <w:pPr>
        <w:spacing w:after="0" w:line="276" w:lineRule="auto"/>
        <w:ind w:left="566.9291338582675" w:firstLine="0"/>
        <w:rPr/>
      </w:pPr>
      <w:r w:rsidDel="00000000" w:rsidR="00000000" w:rsidRPr="00000000">
        <w:rPr>
          <w:rtl w:val="0"/>
        </w:rPr>
        <w:t xml:space="preserve">O descarte correto do lixo é uma questão fundamental que enfrentamos no mundo moderno. À medida que a população cresce, o consumo aumenta, a quantidade de resíduos produzidos também aumenta significativamente. No entanto, a maneira como descartamos nossos resíduos tem consequências diretas e indiretas para o meio ambiente, a saúde humana e a sustentabilidade global.</w:t>
      </w:r>
    </w:p>
    <w:p w:rsidR="00000000" w:rsidDel="00000000" w:rsidP="00000000" w:rsidRDefault="00000000" w:rsidRPr="00000000" w14:paraId="00000419">
      <w:pPr>
        <w:spacing w:after="0" w:line="276" w:lineRule="auto"/>
        <w:ind w:left="566.9291338582675" w:firstLine="0"/>
        <w:rPr/>
      </w:pPr>
      <w:r w:rsidDel="00000000" w:rsidR="00000000" w:rsidRPr="00000000">
        <w:rPr>
          <w:rtl w:val="0"/>
        </w:rPr>
        <w:t xml:space="preserve">A ODS 12 busca garantir padrões sustentáveis de consumo e produção, promovendo a eficiência no uso de recursos, a redução do desperdício, o gerenciamento adequado de resíduos e a conscientização sobre os impactos ambientais. Ao melhorar o descarte correto do lixo, estamos contribuindo para alcançar as metas da ODS 12.</w:t>
      </w:r>
    </w:p>
    <w:p w:rsidR="00000000" w:rsidDel="00000000" w:rsidP="00000000" w:rsidRDefault="00000000" w:rsidRPr="00000000" w14:paraId="0000041A">
      <w:pPr>
        <w:spacing w:after="0" w:line="276" w:lineRule="auto"/>
        <w:ind w:left="566.9291338582675" w:firstLine="0"/>
        <w:rPr/>
      </w:pPr>
      <w:r w:rsidDel="00000000" w:rsidR="00000000" w:rsidRPr="00000000">
        <w:rPr>
          <w:rtl w:val="0"/>
        </w:rPr>
        <w:t xml:space="preserve">O descarte incorreto também implica em uma série de impactos negativos no meio ambiente, como a poluição do solo e da água, com o vazamento de substâncias tóxicas e contaminantes, afetando diretamente a fauna e a flora, a poluição do ar, com a queima inadequada que contribui com o aumento de doenças respiratórias, a emissão de gases de efeito estufa, agravando o problema das mudanças climáticas e o desperdício de materiais que poderiam ter sido reciclados e reutilizados.</w:t>
      </w:r>
    </w:p>
    <w:p w:rsidR="00000000" w:rsidDel="00000000" w:rsidP="00000000" w:rsidRDefault="00000000" w:rsidRPr="00000000" w14:paraId="0000041B">
      <w:pPr>
        <w:spacing w:after="0" w:line="276" w:lineRule="auto"/>
        <w:ind w:left="570" w:firstLine="0"/>
        <w:rPr/>
      </w:pPr>
      <w:r w:rsidDel="00000000" w:rsidR="00000000" w:rsidRPr="00000000">
        <w:rPr>
          <w:rtl w:val="0"/>
        </w:rPr>
        <w:t xml:space="preserve">Ao compreender a composição dos materiais utilizados, podemos tomar decisões informadas e contribuir para um descarte adequado, reduzindo assim os impactos ambientais negativos, por isso,  como no nosso projeto estamos utilizando diversos materiais eletrônicos, listamos os melhores métodos para descarte e os componentes da solução.</w:t>
      </w:r>
    </w:p>
    <w:p w:rsidR="00000000" w:rsidDel="00000000" w:rsidP="00000000" w:rsidRDefault="00000000" w:rsidRPr="00000000" w14:paraId="0000041C">
      <w:pPr>
        <w:spacing w:after="0" w:line="276" w:lineRule="auto"/>
        <w:ind w:left="570" w:firstLine="0"/>
        <w:rPr/>
      </w:pPr>
      <w:r w:rsidDel="00000000" w:rsidR="00000000" w:rsidRPr="00000000">
        <w:rPr>
          <w:b w:val="1"/>
          <w:rtl w:val="0"/>
        </w:rPr>
        <w:t xml:space="preserve">Reciclagem</w:t>
      </w:r>
      <w:r w:rsidDel="00000000" w:rsidR="00000000" w:rsidRPr="00000000">
        <w:rPr>
          <w:rtl w:val="0"/>
        </w:rPr>
        <w:t xml:space="preserve">: Caso o seu produto não seja mais útil, entre em contato com centros de reciclagem eletrônica em sua região para saber onde e como descartar corretamente esses itens. Alguns fabricantes e varejistas também oferecem programas de reciclagem para seus produtos.</w:t>
      </w:r>
    </w:p>
    <w:p w:rsidR="00000000" w:rsidDel="00000000" w:rsidP="00000000" w:rsidRDefault="00000000" w:rsidRPr="00000000" w14:paraId="0000041D">
      <w:pPr>
        <w:spacing w:after="0" w:line="276" w:lineRule="auto"/>
        <w:ind w:left="570" w:firstLine="0"/>
        <w:rPr/>
      </w:pPr>
      <w:r w:rsidDel="00000000" w:rsidR="00000000" w:rsidRPr="00000000">
        <w:rPr>
          <w:b w:val="1"/>
          <w:rtl w:val="0"/>
        </w:rPr>
        <w:t xml:space="preserve">Projetos</w:t>
      </w:r>
      <w:r w:rsidDel="00000000" w:rsidR="00000000" w:rsidRPr="00000000">
        <w:rPr>
          <w:rtl w:val="0"/>
        </w:rPr>
        <w:t xml:space="preserve">: Existem diversos projetos com iniciativas de reciclagem de materiais eletrônicos ou não, que podem recolher seus materiais inutilizados. Alguns desses projetos são o Recicla Sampa e o Green Elétron.</w:t>
      </w:r>
    </w:p>
    <w:p w:rsidR="00000000" w:rsidDel="00000000" w:rsidP="00000000" w:rsidRDefault="00000000" w:rsidRPr="00000000" w14:paraId="0000041E">
      <w:pPr>
        <w:spacing w:after="0" w:line="276" w:lineRule="auto"/>
        <w:ind w:left="570" w:firstLine="0"/>
        <w:rPr/>
      </w:pPr>
      <w:r w:rsidDel="00000000" w:rsidR="00000000" w:rsidRPr="00000000">
        <w:rPr>
          <w:b w:val="1"/>
          <w:rtl w:val="0"/>
        </w:rPr>
        <w:t xml:space="preserve">Pontos de coleta</w:t>
      </w:r>
      <w:r w:rsidDel="00000000" w:rsidR="00000000" w:rsidRPr="00000000">
        <w:rPr>
          <w:rtl w:val="0"/>
        </w:rPr>
        <w:t xml:space="preserve">: Muitas comunidades possuem pontos de coleta específicos para resíduos eletrônicos e resíduos tóxicos. Esses locais geralmente aceitam dispositivos eletrônicos, como computadores, laptops, telefones celulares, tablets, impressoras, TVs e até mesmo dispositivos menores, como baterias, ESP-32, buzzers, leds, etc.</w:t>
      </w:r>
    </w:p>
    <w:p w:rsidR="00000000" w:rsidDel="00000000" w:rsidP="00000000" w:rsidRDefault="00000000" w:rsidRPr="00000000" w14:paraId="0000041F">
      <w:pPr>
        <w:spacing w:after="0" w:line="276" w:lineRule="auto"/>
        <w:ind w:left="566.9291338582675" w:firstLine="0"/>
        <w:rPr/>
      </w:pPr>
      <w:r w:rsidDel="00000000" w:rsidR="00000000" w:rsidRPr="00000000">
        <w:rPr>
          <w:rtl w:val="0"/>
        </w:rPr>
      </w:r>
    </w:p>
    <w:p w:rsidR="00000000" w:rsidDel="00000000" w:rsidP="00000000" w:rsidRDefault="00000000" w:rsidRPr="00000000" w14:paraId="00000420">
      <w:pPr>
        <w:spacing w:after="0" w:line="276" w:lineRule="auto"/>
        <w:ind w:left="566.9291338582675" w:firstLine="0"/>
        <w:rPr/>
      </w:pPr>
      <w:r w:rsidDel="00000000" w:rsidR="00000000" w:rsidRPr="00000000">
        <w:rPr>
          <w:rtl w:val="0"/>
        </w:rPr>
      </w:r>
    </w:p>
    <w:p w:rsidR="00000000" w:rsidDel="00000000" w:rsidP="00000000" w:rsidRDefault="00000000" w:rsidRPr="00000000" w14:paraId="00000421">
      <w:pPr>
        <w:spacing w:after="0" w:line="276"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150"/>
        <w:gridCol w:w="3000"/>
        <w:tblGridChange w:id="0">
          <w:tblGrid>
            <w:gridCol w:w="2850"/>
            <w:gridCol w:w="315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jc w:val="center"/>
              <w:rPr>
                <w:b w:val="1"/>
              </w:rPr>
            </w:pPr>
            <w:r w:rsidDel="00000000" w:rsidR="00000000" w:rsidRPr="00000000">
              <w:rPr>
                <w:b w:val="1"/>
                <w:rtl w:val="0"/>
              </w:rPr>
              <w:t xml:space="preserve">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jc w:val="center"/>
              <w:rPr>
                <w:b w:val="1"/>
              </w:rPr>
            </w:pPr>
            <w:r w:rsidDel="00000000" w:rsidR="00000000" w:rsidRPr="00000000">
              <w:rPr>
                <w:b w:val="1"/>
                <w:rtl w:val="0"/>
              </w:rPr>
              <w:t xml:space="preserve"> Composição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jc w:val="center"/>
              <w:rPr>
                <w:b w:val="1"/>
              </w:rPr>
            </w:pPr>
            <w:r w:rsidDel="00000000" w:rsidR="00000000" w:rsidRPr="00000000">
              <w:rPr>
                <w:b w:val="1"/>
                <w:rtl w:val="0"/>
              </w:rPr>
              <w:t xml:space="preserve">Média de vida útil (mínimo) na natureza</w:t>
            </w:r>
          </w:p>
        </w:tc>
      </w:tr>
      <w:tr>
        <w:trPr>
          <w:cantSplit w:val="0"/>
          <w:trHeight w:val="2226.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pPr>
            <w:r w:rsidDel="00000000" w:rsidR="00000000" w:rsidRPr="00000000">
              <w:rPr>
                <w:rtl w:val="0"/>
              </w:rPr>
              <w:t xml:space="preserve">            Protoboard:   </w:t>
            </w:r>
          </w:p>
          <w:p w:rsidR="00000000" w:rsidDel="00000000" w:rsidP="00000000" w:rsidRDefault="00000000" w:rsidRPr="00000000" w14:paraId="00000426">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53210" cy="1085850"/>
                  <wp:effectExtent b="0" l="0" r="0" t="0"/>
                  <wp:docPr id="29"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145321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28">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29">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2A">
            <w:pPr>
              <w:widowControl w:val="0"/>
              <w:spacing w:after="0" w:line="240" w:lineRule="auto"/>
              <w:rPr>
                <w:highlight w:val="white"/>
              </w:rPr>
            </w:pPr>
            <w:r w:rsidDel="00000000" w:rsidR="00000000" w:rsidRPr="00000000">
              <w:rPr>
                <w:highlight w:val="white"/>
                <w:rtl w:val="0"/>
              </w:rPr>
              <w:t xml:space="preserve">Plástico ABS, cobre, níquel, estanho e resina epóxi.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rPr/>
            </w:pPr>
            <w:r w:rsidDel="00000000" w:rsidR="00000000" w:rsidRPr="00000000">
              <w:rPr>
                <w:rtl w:val="0"/>
              </w:rPr>
            </w:r>
          </w:p>
          <w:p w:rsidR="00000000" w:rsidDel="00000000" w:rsidP="00000000" w:rsidRDefault="00000000" w:rsidRPr="00000000" w14:paraId="0000042C">
            <w:pPr>
              <w:widowControl w:val="0"/>
              <w:spacing w:after="0" w:line="240" w:lineRule="auto"/>
              <w:rPr/>
            </w:pPr>
            <w:r w:rsidDel="00000000" w:rsidR="00000000" w:rsidRPr="00000000">
              <w:rPr>
                <w:rtl w:val="0"/>
              </w:rPr>
            </w:r>
          </w:p>
          <w:p w:rsidR="00000000" w:rsidDel="00000000" w:rsidP="00000000" w:rsidRDefault="00000000" w:rsidRPr="00000000" w14:paraId="0000042D">
            <w:pPr>
              <w:widowControl w:val="0"/>
              <w:spacing w:after="0" w:line="240" w:lineRule="auto"/>
              <w:rPr/>
            </w:pPr>
            <w:r w:rsidDel="00000000" w:rsidR="00000000" w:rsidRPr="00000000">
              <w:rPr>
                <w:rtl w:val="0"/>
              </w:rPr>
            </w:r>
          </w:p>
          <w:p w:rsidR="00000000" w:rsidDel="00000000" w:rsidP="00000000" w:rsidRDefault="00000000" w:rsidRPr="00000000" w14:paraId="0000042E">
            <w:pPr>
              <w:widowControl w:val="0"/>
              <w:spacing w:after="0" w:line="240" w:lineRule="auto"/>
              <w:rPr/>
            </w:pPr>
            <w:r w:rsidDel="00000000" w:rsidR="00000000" w:rsidRPr="00000000">
              <w:rPr>
                <w:rtl w:val="0"/>
              </w:rPr>
              <w:t xml:space="preserve">500 a 1000 anos.</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jc w:val="center"/>
              <w:rPr/>
            </w:pPr>
            <w:r w:rsidDel="00000000" w:rsidR="00000000" w:rsidRPr="00000000">
              <w:rPr>
                <w:rtl w:val="0"/>
              </w:rPr>
              <w:t xml:space="preserve">Jumper:</w:t>
            </w:r>
          </w:p>
          <w:p w:rsidR="00000000" w:rsidDel="00000000" w:rsidP="00000000" w:rsidRDefault="00000000" w:rsidRPr="00000000" w14:paraId="00000430">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371943" cy="1389646"/>
                  <wp:effectExtent b="0" l="0" r="0" t="0"/>
                  <wp:docPr id="5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1371943" cy="13896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jc w:val="center"/>
              <w:rPr/>
            </w:pPr>
            <w:r w:rsidDel="00000000" w:rsidR="00000000" w:rsidRPr="00000000">
              <w:rPr>
                <w:rtl w:val="0"/>
              </w:rPr>
            </w:r>
          </w:p>
          <w:p w:rsidR="00000000" w:rsidDel="00000000" w:rsidP="00000000" w:rsidRDefault="00000000" w:rsidRPr="00000000" w14:paraId="00000432">
            <w:pPr>
              <w:widowControl w:val="0"/>
              <w:spacing w:after="0" w:line="240" w:lineRule="auto"/>
              <w:jc w:val="center"/>
              <w:rPr/>
            </w:pPr>
            <w:r w:rsidDel="00000000" w:rsidR="00000000" w:rsidRPr="00000000">
              <w:rPr>
                <w:rtl w:val="0"/>
              </w:rPr>
            </w:r>
          </w:p>
          <w:p w:rsidR="00000000" w:rsidDel="00000000" w:rsidP="00000000" w:rsidRDefault="00000000" w:rsidRPr="00000000" w14:paraId="00000433">
            <w:pPr>
              <w:widowControl w:val="0"/>
              <w:spacing w:after="0" w:line="240" w:lineRule="auto"/>
              <w:jc w:val="center"/>
              <w:rPr/>
            </w:pPr>
            <w:r w:rsidDel="00000000" w:rsidR="00000000" w:rsidRPr="00000000">
              <w:rPr>
                <w:rtl w:val="0"/>
              </w:rPr>
            </w:r>
          </w:p>
          <w:p w:rsidR="00000000" w:rsidDel="00000000" w:rsidP="00000000" w:rsidRDefault="00000000" w:rsidRPr="00000000" w14:paraId="00000434">
            <w:pPr>
              <w:widowControl w:val="0"/>
              <w:spacing w:after="0" w:line="240" w:lineRule="auto"/>
              <w:jc w:val="center"/>
              <w:rPr/>
            </w:pPr>
            <w:r w:rsidDel="00000000" w:rsidR="00000000" w:rsidRPr="00000000">
              <w:rPr>
                <w:rtl w:val="0"/>
              </w:rPr>
            </w:r>
          </w:p>
          <w:p w:rsidR="00000000" w:rsidDel="00000000" w:rsidP="00000000" w:rsidRDefault="00000000" w:rsidRPr="00000000" w14:paraId="00000435">
            <w:pPr>
              <w:widowControl w:val="0"/>
              <w:spacing w:after="0" w:line="240" w:lineRule="auto"/>
              <w:jc w:val="center"/>
              <w:rPr/>
            </w:pPr>
            <w:r w:rsidDel="00000000" w:rsidR="00000000" w:rsidRPr="00000000">
              <w:rPr>
                <w:rtl w:val="0"/>
              </w:rPr>
            </w:r>
          </w:p>
          <w:p w:rsidR="00000000" w:rsidDel="00000000" w:rsidP="00000000" w:rsidRDefault="00000000" w:rsidRPr="00000000" w14:paraId="00000436">
            <w:pPr>
              <w:widowControl w:val="0"/>
              <w:spacing w:after="0" w:line="240" w:lineRule="auto"/>
              <w:rPr/>
            </w:pPr>
            <w:r w:rsidDel="00000000" w:rsidR="00000000" w:rsidRPr="00000000">
              <w:rPr>
                <w:rtl w:val="0"/>
              </w:rPr>
              <w:t xml:space="preserve">Fio de cobre e revestimento isolante.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rPr/>
            </w:pPr>
            <w:r w:rsidDel="00000000" w:rsidR="00000000" w:rsidRPr="00000000">
              <w:rPr>
                <w:rtl w:val="0"/>
              </w:rPr>
            </w:r>
          </w:p>
          <w:p w:rsidR="00000000" w:rsidDel="00000000" w:rsidP="00000000" w:rsidRDefault="00000000" w:rsidRPr="00000000" w14:paraId="00000438">
            <w:pPr>
              <w:widowControl w:val="0"/>
              <w:spacing w:after="0" w:line="240" w:lineRule="auto"/>
              <w:rPr/>
            </w:pPr>
            <w:r w:rsidDel="00000000" w:rsidR="00000000" w:rsidRPr="00000000">
              <w:rPr>
                <w:rtl w:val="0"/>
              </w:rPr>
            </w:r>
          </w:p>
          <w:p w:rsidR="00000000" w:rsidDel="00000000" w:rsidP="00000000" w:rsidRDefault="00000000" w:rsidRPr="00000000" w14:paraId="00000439">
            <w:pPr>
              <w:widowControl w:val="0"/>
              <w:spacing w:after="0" w:line="240" w:lineRule="auto"/>
              <w:rPr/>
            </w:pPr>
            <w:r w:rsidDel="00000000" w:rsidR="00000000" w:rsidRPr="00000000">
              <w:rPr>
                <w:rtl w:val="0"/>
              </w:rPr>
            </w:r>
          </w:p>
          <w:p w:rsidR="00000000" w:rsidDel="00000000" w:rsidP="00000000" w:rsidRDefault="00000000" w:rsidRPr="00000000" w14:paraId="0000043A">
            <w:pPr>
              <w:widowControl w:val="0"/>
              <w:spacing w:after="0" w:line="240" w:lineRule="auto"/>
              <w:rPr/>
            </w:pPr>
            <w:r w:rsidDel="00000000" w:rsidR="00000000" w:rsidRPr="00000000">
              <w:rPr>
                <w:rtl w:val="0"/>
              </w:rPr>
            </w:r>
          </w:p>
          <w:p w:rsidR="00000000" w:rsidDel="00000000" w:rsidP="00000000" w:rsidRDefault="00000000" w:rsidRPr="00000000" w14:paraId="0000043B">
            <w:pPr>
              <w:widowControl w:val="0"/>
              <w:spacing w:after="0" w:line="240" w:lineRule="auto"/>
              <w:rPr/>
            </w:pPr>
            <w:r w:rsidDel="00000000" w:rsidR="00000000" w:rsidRPr="00000000">
              <w:rPr>
                <w:rtl w:val="0"/>
              </w:rPr>
            </w:r>
          </w:p>
          <w:p w:rsidR="00000000" w:rsidDel="00000000" w:rsidP="00000000" w:rsidRDefault="00000000" w:rsidRPr="00000000" w14:paraId="0000043C">
            <w:pPr>
              <w:widowControl w:val="0"/>
              <w:spacing w:after="0" w:line="240" w:lineRule="auto"/>
              <w:rPr/>
            </w:pPr>
            <w:r w:rsidDel="00000000" w:rsidR="00000000" w:rsidRPr="00000000">
              <w:rPr>
                <w:rtl w:val="0"/>
              </w:rPr>
              <w:t xml:space="preserve">50 a 200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jc w:val="center"/>
              <w:rPr/>
            </w:pPr>
            <w:r w:rsidDel="00000000" w:rsidR="00000000" w:rsidRPr="00000000">
              <w:rPr>
                <w:rtl w:val="0"/>
              </w:rPr>
              <w:t xml:space="preserve">Led:</w:t>
            </w:r>
          </w:p>
          <w:p w:rsidR="00000000" w:rsidDel="00000000" w:rsidP="00000000" w:rsidRDefault="00000000" w:rsidRPr="00000000" w14:paraId="0000043E">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10204" cy="1110204"/>
                  <wp:effectExtent b="0" l="0" r="0" t="0"/>
                  <wp:docPr id="3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1110204" cy="1110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jc w:val="center"/>
              <w:rPr/>
            </w:pPr>
            <w:r w:rsidDel="00000000" w:rsidR="00000000" w:rsidRPr="00000000">
              <w:rPr>
                <w:rtl w:val="0"/>
              </w:rPr>
            </w:r>
          </w:p>
          <w:p w:rsidR="00000000" w:rsidDel="00000000" w:rsidP="00000000" w:rsidRDefault="00000000" w:rsidRPr="00000000" w14:paraId="00000440">
            <w:pPr>
              <w:widowControl w:val="0"/>
              <w:spacing w:after="0" w:line="240" w:lineRule="auto"/>
              <w:jc w:val="center"/>
              <w:rPr/>
            </w:pPr>
            <w:r w:rsidDel="00000000" w:rsidR="00000000" w:rsidRPr="00000000">
              <w:rPr>
                <w:rtl w:val="0"/>
              </w:rPr>
            </w:r>
          </w:p>
          <w:p w:rsidR="00000000" w:rsidDel="00000000" w:rsidP="00000000" w:rsidRDefault="00000000" w:rsidRPr="00000000" w14:paraId="00000441">
            <w:pPr>
              <w:widowControl w:val="0"/>
              <w:spacing w:after="0" w:line="240" w:lineRule="auto"/>
              <w:jc w:val="center"/>
              <w:rPr/>
            </w:pPr>
            <w:r w:rsidDel="00000000" w:rsidR="00000000" w:rsidRPr="00000000">
              <w:rPr>
                <w:rtl w:val="0"/>
              </w:rPr>
            </w:r>
          </w:p>
          <w:p w:rsidR="00000000" w:rsidDel="00000000" w:rsidP="00000000" w:rsidRDefault="00000000" w:rsidRPr="00000000" w14:paraId="00000442">
            <w:pPr>
              <w:widowControl w:val="0"/>
              <w:spacing w:after="0" w:line="240" w:lineRule="auto"/>
              <w:rPr/>
            </w:pPr>
            <w:r w:rsidDel="00000000" w:rsidR="00000000" w:rsidRPr="00000000">
              <w:rPr>
                <w:rtl w:val="0"/>
              </w:rPr>
              <w:t xml:space="preserve">Semicondutores,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line="240" w:lineRule="auto"/>
              <w:rPr/>
            </w:pPr>
            <w:r w:rsidDel="00000000" w:rsidR="00000000" w:rsidRPr="00000000">
              <w:rPr>
                <w:rtl w:val="0"/>
              </w:rPr>
            </w:r>
          </w:p>
          <w:p w:rsidR="00000000" w:rsidDel="00000000" w:rsidP="00000000" w:rsidRDefault="00000000" w:rsidRPr="00000000" w14:paraId="00000444">
            <w:pPr>
              <w:widowControl w:val="0"/>
              <w:spacing w:after="0" w:line="240" w:lineRule="auto"/>
              <w:rPr/>
            </w:pPr>
            <w:r w:rsidDel="00000000" w:rsidR="00000000" w:rsidRPr="00000000">
              <w:rPr>
                <w:rtl w:val="0"/>
              </w:rPr>
            </w:r>
          </w:p>
          <w:p w:rsidR="00000000" w:rsidDel="00000000" w:rsidP="00000000" w:rsidRDefault="00000000" w:rsidRPr="00000000" w14:paraId="00000445">
            <w:pPr>
              <w:widowControl w:val="0"/>
              <w:spacing w:after="0" w:line="240" w:lineRule="auto"/>
              <w:rPr/>
            </w:pPr>
            <w:r w:rsidDel="00000000" w:rsidR="00000000" w:rsidRPr="00000000">
              <w:rPr>
                <w:rtl w:val="0"/>
              </w:rPr>
            </w:r>
          </w:p>
          <w:p w:rsidR="00000000" w:rsidDel="00000000" w:rsidP="00000000" w:rsidRDefault="00000000" w:rsidRPr="00000000" w14:paraId="00000446">
            <w:pPr>
              <w:widowControl w:val="0"/>
              <w:spacing w:after="0" w:line="240" w:lineRule="auto"/>
              <w:rPr/>
            </w:pPr>
            <w:r w:rsidDel="00000000" w:rsidR="00000000" w:rsidRPr="00000000">
              <w:rPr>
                <w:rtl w:val="0"/>
              </w:rPr>
            </w:r>
          </w:p>
          <w:p w:rsidR="00000000" w:rsidDel="00000000" w:rsidP="00000000" w:rsidRDefault="00000000" w:rsidRPr="00000000" w14:paraId="00000447">
            <w:pPr>
              <w:widowControl w:val="0"/>
              <w:spacing w:after="0" w:line="240" w:lineRule="auto"/>
              <w:rPr/>
            </w:pPr>
            <w:r w:rsidDel="00000000" w:rsidR="00000000" w:rsidRPr="00000000">
              <w:rPr>
                <w:rtl w:val="0"/>
              </w:rPr>
              <w:t xml:space="preserve">200 a 1000 anos.</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jc w:val="center"/>
              <w:rPr/>
            </w:pPr>
            <w:r w:rsidDel="00000000" w:rsidR="00000000" w:rsidRPr="00000000">
              <w:rPr>
                <w:rtl w:val="0"/>
              </w:rPr>
              <w:t xml:space="preserve">Resistor:</w:t>
            </w:r>
          </w:p>
          <w:p w:rsidR="00000000" w:rsidDel="00000000" w:rsidP="00000000" w:rsidRDefault="00000000" w:rsidRPr="00000000" w14:paraId="00000449">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64984" cy="1173946"/>
                  <wp:effectExtent b="0" l="0" r="0" t="0"/>
                  <wp:docPr id="2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164984" cy="1173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center"/>
              <w:rPr/>
            </w:pPr>
            <w:r w:rsidDel="00000000" w:rsidR="00000000" w:rsidRPr="00000000">
              <w:rPr>
                <w:rtl w:val="0"/>
              </w:rPr>
            </w:r>
          </w:p>
          <w:p w:rsidR="00000000" w:rsidDel="00000000" w:rsidP="00000000" w:rsidRDefault="00000000" w:rsidRPr="00000000" w14:paraId="0000044B">
            <w:pPr>
              <w:widowControl w:val="0"/>
              <w:spacing w:after="0" w:line="240" w:lineRule="auto"/>
              <w:jc w:val="center"/>
              <w:rPr/>
            </w:pPr>
            <w:r w:rsidDel="00000000" w:rsidR="00000000" w:rsidRPr="00000000">
              <w:rPr>
                <w:rtl w:val="0"/>
              </w:rPr>
            </w:r>
          </w:p>
          <w:p w:rsidR="00000000" w:rsidDel="00000000" w:rsidP="00000000" w:rsidRDefault="00000000" w:rsidRPr="00000000" w14:paraId="0000044C">
            <w:pPr>
              <w:widowControl w:val="0"/>
              <w:spacing w:after="0" w:line="240" w:lineRule="auto"/>
              <w:jc w:val="center"/>
              <w:rPr/>
            </w:pPr>
            <w:r w:rsidDel="00000000" w:rsidR="00000000" w:rsidRPr="00000000">
              <w:rPr>
                <w:rtl w:val="0"/>
              </w:rPr>
            </w:r>
          </w:p>
          <w:p w:rsidR="00000000" w:rsidDel="00000000" w:rsidP="00000000" w:rsidRDefault="00000000" w:rsidRPr="00000000" w14:paraId="0000044D">
            <w:pPr>
              <w:widowControl w:val="0"/>
              <w:spacing w:after="0" w:line="240" w:lineRule="auto"/>
              <w:jc w:val="center"/>
              <w:rPr/>
            </w:pPr>
            <w:r w:rsidDel="00000000" w:rsidR="00000000" w:rsidRPr="00000000">
              <w:rPr>
                <w:rtl w:val="0"/>
              </w:rPr>
            </w:r>
          </w:p>
          <w:p w:rsidR="00000000" w:rsidDel="00000000" w:rsidP="00000000" w:rsidRDefault="00000000" w:rsidRPr="00000000" w14:paraId="0000044E">
            <w:pPr>
              <w:widowControl w:val="0"/>
              <w:spacing w:after="0" w:line="240" w:lineRule="auto"/>
              <w:rPr/>
            </w:pPr>
            <w:r w:rsidDel="00000000" w:rsidR="00000000" w:rsidRPr="00000000">
              <w:rPr>
                <w:rtl w:val="0"/>
              </w:rPr>
              <w:t xml:space="preserve">Carbono com revestimento metálico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rPr/>
            </w:pPr>
            <w:r w:rsidDel="00000000" w:rsidR="00000000" w:rsidRPr="00000000">
              <w:rPr>
                <w:rtl w:val="0"/>
              </w:rPr>
            </w:r>
          </w:p>
          <w:p w:rsidR="00000000" w:rsidDel="00000000" w:rsidP="00000000" w:rsidRDefault="00000000" w:rsidRPr="00000000" w14:paraId="00000450">
            <w:pPr>
              <w:widowControl w:val="0"/>
              <w:spacing w:after="0" w:line="240" w:lineRule="auto"/>
              <w:rPr/>
            </w:pPr>
            <w:r w:rsidDel="00000000" w:rsidR="00000000" w:rsidRPr="00000000">
              <w:rPr>
                <w:rtl w:val="0"/>
              </w:rPr>
            </w:r>
          </w:p>
          <w:p w:rsidR="00000000" w:rsidDel="00000000" w:rsidP="00000000" w:rsidRDefault="00000000" w:rsidRPr="00000000" w14:paraId="00000451">
            <w:pPr>
              <w:widowControl w:val="0"/>
              <w:spacing w:after="0" w:line="240" w:lineRule="auto"/>
              <w:rPr/>
            </w:pPr>
            <w:r w:rsidDel="00000000" w:rsidR="00000000" w:rsidRPr="00000000">
              <w:rPr>
                <w:rtl w:val="0"/>
              </w:rPr>
            </w:r>
          </w:p>
          <w:p w:rsidR="00000000" w:rsidDel="00000000" w:rsidP="00000000" w:rsidRDefault="00000000" w:rsidRPr="00000000" w14:paraId="00000452">
            <w:pPr>
              <w:widowControl w:val="0"/>
              <w:spacing w:after="0" w:line="240" w:lineRule="auto"/>
              <w:rPr/>
            </w:pPr>
            <w:r w:rsidDel="00000000" w:rsidR="00000000" w:rsidRPr="00000000">
              <w:rPr>
                <w:rtl w:val="0"/>
              </w:rPr>
            </w:r>
          </w:p>
          <w:p w:rsidR="00000000" w:rsidDel="00000000" w:rsidP="00000000" w:rsidRDefault="00000000" w:rsidRPr="00000000" w14:paraId="00000453">
            <w:pPr>
              <w:widowControl w:val="0"/>
              <w:spacing w:after="0" w:line="240" w:lineRule="auto"/>
              <w:rPr/>
            </w:pPr>
            <w:r w:rsidDel="00000000" w:rsidR="00000000" w:rsidRPr="00000000">
              <w:rPr>
                <w:rtl w:val="0"/>
              </w:rPr>
              <w:t xml:space="preserve">500 a 2000 anos.</w:t>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jc w:val="center"/>
              <w:rPr/>
            </w:pPr>
            <w:r w:rsidDel="00000000" w:rsidR="00000000" w:rsidRPr="00000000">
              <w:rPr>
                <w:rtl w:val="0"/>
              </w:rPr>
              <w:t xml:space="preserve">Esp32 Wroom 32 Ue:</w:t>
            </w:r>
          </w:p>
          <w:p w:rsidR="00000000" w:rsidDel="00000000" w:rsidP="00000000" w:rsidRDefault="00000000" w:rsidRPr="00000000" w14:paraId="00000455">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28180" cy="1495067"/>
                  <wp:effectExtent b="0" l="0" r="0" t="0"/>
                  <wp:docPr id="2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128180" cy="1495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jc w:val="center"/>
              <w:rPr/>
            </w:pPr>
            <w:r w:rsidDel="00000000" w:rsidR="00000000" w:rsidRPr="00000000">
              <w:rPr>
                <w:rtl w:val="0"/>
              </w:rPr>
            </w:r>
          </w:p>
          <w:p w:rsidR="00000000" w:rsidDel="00000000" w:rsidP="00000000" w:rsidRDefault="00000000" w:rsidRPr="00000000" w14:paraId="00000457">
            <w:pPr>
              <w:widowControl w:val="0"/>
              <w:spacing w:after="0" w:line="240" w:lineRule="auto"/>
              <w:jc w:val="center"/>
              <w:rPr/>
            </w:pPr>
            <w:r w:rsidDel="00000000" w:rsidR="00000000" w:rsidRPr="00000000">
              <w:rPr>
                <w:rtl w:val="0"/>
              </w:rPr>
            </w:r>
          </w:p>
          <w:p w:rsidR="00000000" w:rsidDel="00000000" w:rsidP="00000000" w:rsidRDefault="00000000" w:rsidRPr="00000000" w14:paraId="00000458">
            <w:pPr>
              <w:widowControl w:val="0"/>
              <w:spacing w:after="0" w:line="240" w:lineRule="auto"/>
              <w:jc w:val="center"/>
              <w:rPr/>
            </w:pPr>
            <w:r w:rsidDel="00000000" w:rsidR="00000000" w:rsidRPr="00000000">
              <w:rPr>
                <w:rtl w:val="0"/>
              </w:rPr>
            </w:r>
          </w:p>
          <w:p w:rsidR="00000000" w:rsidDel="00000000" w:rsidP="00000000" w:rsidRDefault="00000000" w:rsidRPr="00000000" w14:paraId="00000459">
            <w:pPr>
              <w:widowControl w:val="0"/>
              <w:spacing w:after="0" w:line="240" w:lineRule="auto"/>
              <w:jc w:val="center"/>
              <w:rPr/>
            </w:pPr>
            <w:r w:rsidDel="00000000" w:rsidR="00000000" w:rsidRPr="00000000">
              <w:rPr>
                <w:rtl w:val="0"/>
              </w:rPr>
            </w:r>
          </w:p>
          <w:p w:rsidR="00000000" w:rsidDel="00000000" w:rsidP="00000000" w:rsidRDefault="00000000" w:rsidRPr="00000000" w14:paraId="0000045A">
            <w:pPr>
              <w:widowControl w:val="0"/>
              <w:spacing w:after="0" w:line="240" w:lineRule="auto"/>
              <w:rPr/>
            </w:pPr>
            <w:r w:rsidDel="00000000" w:rsidR="00000000" w:rsidRPr="00000000">
              <w:rPr>
                <w:rtl w:val="0"/>
              </w:rPr>
              <w:t xml:space="preserve">Silício, materiais metálicos, plásticos e outros componentes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5C">
            <w:pPr>
              <w:widowControl w:val="0"/>
              <w:spacing w:after="0" w:line="240" w:lineRule="auto"/>
              <w:rPr/>
            </w:pPr>
            <w:r w:rsidDel="00000000" w:rsidR="00000000" w:rsidRPr="00000000">
              <w:rPr>
                <w:rtl w:val="0"/>
              </w:rPr>
            </w:r>
          </w:p>
          <w:p w:rsidR="00000000" w:rsidDel="00000000" w:rsidP="00000000" w:rsidRDefault="00000000" w:rsidRPr="00000000" w14:paraId="0000045D">
            <w:pPr>
              <w:widowControl w:val="0"/>
              <w:spacing w:after="0" w:line="240" w:lineRule="auto"/>
              <w:rPr/>
            </w:pPr>
            <w:r w:rsidDel="00000000" w:rsidR="00000000" w:rsidRPr="00000000">
              <w:rPr>
                <w:rtl w:val="0"/>
              </w:rPr>
            </w:r>
          </w:p>
          <w:p w:rsidR="00000000" w:rsidDel="00000000" w:rsidP="00000000" w:rsidRDefault="00000000" w:rsidRPr="00000000" w14:paraId="0000045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5F">
            <w:pPr>
              <w:widowControl w:val="0"/>
              <w:spacing w:after="0" w:line="240" w:lineRule="auto"/>
              <w:rPr/>
            </w:pPr>
            <w:r w:rsidDel="00000000" w:rsidR="00000000" w:rsidRPr="00000000">
              <w:rPr>
                <w:rtl w:val="0"/>
              </w:rPr>
            </w:r>
          </w:p>
          <w:p w:rsidR="00000000" w:rsidDel="00000000" w:rsidP="00000000" w:rsidRDefault="00000000" w:rsidRPr="00000000" w14:paraId="00000460">
            <w:pPr>
              <w:widowControl w:val="0"/>
              <w:spacing w:after="0" w:line="240" w:lineRule="auto"/>
              <w:rPr/>
            </w:pPr>
            <w:r w:rsidDel="00000000" w:rsidR="00000000" w:rsidRPr="00000000">
              <w:rPr>
                <w:rtl w:val="0"/>
              </w:rPr>
              <w:t xml:space="preserve">100 a 500 anos.</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line="240" w:lineRule="auto"/>
              <w:jc w:val="center"/>
              <w:rPr/>
            </w:pPr>
            <w:r w:rsidDel="00000000" w:rsidR="00000000" w:rsidRPr="00000000">
              <w:rPr>
                <w:rtl w:val="0"/>
              </w:rPr>
              <w:t xml:space="preserve">Display LCD:</w:t>
            </w:r>
          </w:p>
          <w:p w:rsidR="00000000" w:rsidDel="00000000" w:rsidP="00000000" w:rsidRDefault="00000000" w:rsidRPr="00000000" w14:paraId="00000462">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85595" cy="1485595"/>
                  <wp:effectExtent b="0" l="0" r="0" t="0"/>
                  <wp:docPr id="1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1485595" cy="1485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jc w:val="center"/>
              <w:rPr/>
            </w:pPr>
            <w:r w:rsidDel="00000000" w:rsidR="00000000" w:rsidRPr="00000000">
              <w:rPr>
                <w:rtl w:val="0"/>
              </w:rPr>
            </w:r>
          </w:p>
          <w:p w:rsidR="00000000" w:rsidDel="00000000" w:rsidP="00000000" w:rsidRDefault="00000000" w:rsidRPr="00000000" w14:paraId="00000464">
            <w:pPr>
              <w:widowControl w:val="0"/>
              <w:spacing w:after="0" w:line="240" w:lineRule="auto"/>
              <w:jc w:val="center"/>
              <w:rPr/>
            </w:pPr>
            <w:r w:rsidDel="00000000" w:rsidR="00000000" w:rsidRPr="00000000">
              <w:rPr>
                <w:rtl w:val="0"/>
              </w:rPr>
            </w:r>
          </w:p>
          <w:p w:rsidR="00000000" w:rsidDel="00000000" w:rsidP="00000000" w:rsidRDefault="00000000" w:rsidRPr="00000000" w14:paraId="00000465">
            <w:pPr>
              <w:widowControl w:val="0"/>
              <w:spacing w:after="0" w:line="240" w:lineRule="auto"/>
              <w:jc w:val="center"/>
              <w:rPr/>
            </w:pPr>
            <w:r w:rsidDel="00000000" w:rsidR="00000000" w:rsidRPr="00000000">
              <w:rPr>
                <w:rtl w:val="0"/>
              </w:rPr>
            </w:r>
          </w:p>
          <w:p w:rsidR="00000000" w:rsidDel="00000000" w:rsidP="00000000" w:rsidRDefault="00000000" w:rsidRPr="00000000" w14:paraId="00000466">
            <w:pPr>
              <w:widowControl w:val="0"/>
              <w:spacing w:after="0" w:line="240" w:lineRule="auto"/>
              <w:jc w:val="center"/>
              <w:rPr/>
            </w:pPr>
            <w:r w:rsidDel="00000000" w:rsidR="00000000" w:rsidRPr="00000000">
              <w:rPr>
                <w:rtl w:val="0"/>
              </w:rPr>
            </w:r>
          </w:p>
          <w:p w:rsidR="00000000" w:rsidDel="00000000" w:rsidP="00000000" w:rsidRDefault="00000000" w:rsidRPr="00000000" w14:paraId="00000467">
            <w:pPr>
              <w:widowControl w:val="0"/>
              <w:spacing w:after="0" w:line="240" w:lineRule="auto"/>
              <w:rPr/>
            </w:pPr>
            <w:r w:rsidDel="00000000" w:rsidR="00000000" w:rsidRPr="00000000">
              <w:rPr>
                <w:rtl w:val="0"/>
              </w:rPr>
              <w:t xml:space="preserve">Vidro, cristais líquidos, filtros ópticos,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40" w:lineRule="auto"/>
              <w:rPr/>
            </w:pPr>
            <w:r w:rsidDel="00000000" w:rsidR="00000000" w:rsidRPr="00000000">
              <w:rPr>
                <w:rtl w:val="0"/>
              </w:rPr>
            </w:r>
          </w:p>
          <w:p w:rsidR="00000000" w:rsidDel="00000000" w:rsidP="00000000" w:rsidRDefault="00000000" w:rsidRPr="00000000" w14:paraId="00000469">
            <w:pPr>
              <w:widowControl w:val="0"/>
              <w:spacing w:after="0" w:line="240" w:lineRule="auto"/>
              <w:rPr/>
            </w:pPr>
            <w:r w:rsidDel="00000000" w:rsidR="00000000" w:rsidRPr="00000000">
              <w:rPr>
                <w:rtl w:val="0"/>
              </w:rPr>
            </w:r>
          </w:p>
          <w:p w:rsidR="00000000" w:rsidDel="00000000" w:rsidP="00000000" w:rsidRDefault="00000000" w:rsidRPr="00000000" w14:paraId="0000046A">
            <w:pPr>
              <w:widowControl w:val="0"/>
              <w:spacing w:after="0" w:line="240" w:lineRule="auto"/>
              <w:rPr/>
            </w:pPr>
            <w:r w:rsidDel="00000000" w:rsidR="00000000" w:rsidRPr="00000000">
              <w:rPr>
                <w:rtl w:val="0"/>
              </w:rPr>
            </w:r>
          </w:p>
          <w:p w:rsidR="00000000" w:rsidDel="00000000" w:rsidP="00000000" w:rsidRDefault="00000000" w:rsidRPr="00000000" w14:paraId="0000046B">
            <w:pPr>
              <w:widowControl w:val="0"/>
              <w:spacing w:after="0" w:line="240" w:lineRule="auto"/>
              <w:rPr/>
            </w:pPr>
            <w:r w:rsidDel="00000000" w:rsidR="00000000" w:rsidRPr="00000000">
              <w:rPr>
                <w:rtl w:val="0"/>
              </w:rPr>
            </w:r>
          </w:p>
          <w:p w:rsidR="00000000" w:rsidDel="00000000" w:rsidP="00000000" w:rsidRDefault="00000000" w:rsidRPr="00000000" w14:paraId="0000046C">
            <w:pPr>
              <w:widowControl w:val="0"/>
              <w:spacing w:after="0" w:line="240" w:lineRule="auto"/>
              <w:rPr/>
            </w:pPr>
            <w:r w:rsidDel="00000000" w:rsidR="00000000" w:rsidRPr="00000000">
              <w:rPr>
                <w:rtl w:val="0"/>
              </w:rPr>
              <w:t xml:space="preserve">500 a 5.000 anos.</w:t>
            </w:r>
          </w:p>
        </w:tc>
      </w:tr>
      <w:tr>
        <w:trPr>
          <w:cantSplit w:val="0"/>
          <w:trHeight w:val="2932.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jc w:val="center"/>
              <w:rPr/>
            </w:pPr>
            <w:r w:rsidDel="00000000" w:rsidR="00000000" w:rsidRPr="00000000">
              <w:rPr>
                <w:rtl w:val="0"/>
              </w:rPr>
              <w:t xml:space="preserve">Teclado de membrana:</w:t>
            </w:r>
          </w:p>
          <w:p w:rsidR="00000000" w:rsidDel="00000000" w:rsidP="00000000" w:rsidRDefault="00000000" w:rsidRPr="00000000" w14:paraId="0000046E">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76375" cy="1480915"/>
                  <wp:effectExtent b="0" l="0" r="0" t="0"/>
                  <wp:docPr id="3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1476375" cy="148091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jc w:val="center"/>
              <w:rPr/>
            </w:pPr>
            <w:r w:rsidDel="00000000" w:rsidR="00000000" w:rsidRPr="00000000">
              <w:rPr>
                <w:rtl w:val="0"/>
              </w:rPr>
            </w:r>
          </w:p>
          <w:p w:rsidR="00000000" w:rsidDel="00000000" w:rsidP="00000000" w:rsidRDefault="00000000" w:rsidRPr="00000000" w14:paraId="00000471">
            <w:pPr>
              <w:widowControl w:val="0"/>
              <w:spacing w:after="0" w:line="240" w:lineRule="auto"/>
              <w:jc w:val="center"/>
              <w:rPr/>
            </w:pPr>
            <w:r w:rsidDel="00000000" w:rsidR="00000000" w:rsidRPr="00000000">
              <w:rPr>
                <w:rtl w:val="0"/>
              </w:rPr>
            </w:r>
          </w:p>
          <w:p w:rsidR="00000000" w:rsidDel="00000000" w:rsidP="00000000" w:rsidRDefault="00000000" w:rsidRPr="00000000" w14:paraId="00000472">
            <w:pPr>
              <w:widowControl w:val="0"/>
              <w:spacing w:after="0" w:line="240" w:lineRule="auto"/>
              <w:jc w:val="center"/>
              <w:rPr/>
            </w:pPr>
            <w:r w:rsidDel="00000000" w:rsidR="00000000" w:rsidRPr="00000000">
              <w:rPr>
                <w:rtl w:val="0"/>
              </w:rPr>
            </w:r>
          </w:p>
          <w:p w:rsidR="00000000" w:rsidDel="00000000" w:rsidP="00000000" w:rsidRDefault="00000000" w:rsidRPr="00000000" w14:paraId="00000473">
            <w:pPr>
              <w:widowControl w:val="0"/>
              <w:spacing w:after="0" w:line="240" w:lineRule="auto"/>
              <w:jc w:val="center"/>
              <w:rPr/>
            </w:pPr>
            <w:r w:rsidDel="00000000" w:rsidR="00000000" w:rsidRPr="00000000">
              <w:rPr>
                <w:rtl w:val="0"/>
              </w:rPr>
            </w:r>
          </w:p>
          <w:p w:rsidR="00000000" w:rsidDel="00000000" w:rsidP="00000000" w:rsidRDefault="00000000" w:rsidRPr="00000000" w14:paraId="00000474">
            <w:pPr>
              <w:widowControl w:val="0"/>
              <w:spacing w:after="0" w:line="240" w:lineRule="auto"/>
              <w:rPr/>
            </w:pPr>
            <w:r w:rsidDel="00000000" w:rsidR="00000000" w:rsidRPr="00000000">
              <w:rPr>
                <w:rtl w:val="0"/>
              </w:rPr>
              <w:t xml:space="preserve">Plásticos, circuitos impressos e outros materiais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rPr/>
            </w:pPr>
            <w:r w:rsidDel="00000000" w:rsidR="00000000" w:rsidRPr="00000000">
              <w:rPr>
                <w:rtl w:val="0"/>
              </w:rPr>
            </w:r>
          </w:p>
          <w:p w:rsidR="00000000" w:rsidDel="00000000" w:rsidP="00000000" w:rsidRDefault="00000000" w:rsidRPr="00000000" w14:paraId="00000476">
            <w:pPr>
              <w:widowControl w:val="0"/>
              <w:spacing w:after="0" w:line="240" w:lineRule="auto"/>
              <w:rPr/>
            </w:pPr>
            <w:r w:rsidDel="00000000" w:rsidR="00000000" w:rsidRPr="00000000">
              <w:rPr>
                <w:rtl w:val="0"/>
              </w:rPr>
            </w:r>
          </w:p>
          <w:p w:rsidR="00000000" w:rsidDel="00000000" w:rsidP="00000000" w:rsidRDefault="00000000" w:rsidRPr="00000000" w14:paraId="00000477">
            <w:pPr>
              <w:widowControl w:val="0"/>
              <w:spacing w:after="0" w:line="240" w:lineRule="auto"/>
              <w:rPr/>
            </w:pPr>
            <w:r w:rsidDel="00000000" w:rsidR="00000000" w:rsidRPr="00000000">
              <w:rPr>
                <w:rtl w:val="0"/>
              </w:rPr>
            </w:r>
          </w:p>
          <w:p w:rsidR="00000000" w:rsidDel="00000000" w:rsidP="00000000" w:rsidRDefault="00000000" w:rsidRPr="00000000" w14:paraId="00000478">
            <w:pPr>
              <w:widowControl w:val="0"/>
              <w:spacing w:after="0" w:line="240" w:lineRule="auto"/>
              <w:rPr/>
            </w:pPr>
            <w:r w:rsidDel="00000000" w:rsidR="00000000" w:rsidRPr="00000000">
              <w:rPr>
                <w:rtl w:val="0"/>
              </w:rPr>
            </w:r>
          </w:p>
          <w:p w:rsidR="00000000" w:rsidDel="00000000" w:rsidP="00000000" w:rsidRDefault="00000000" w:rsidRPr="00000000" w14:paraId="0000047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7A">
            <w:pPr>
              <w:widowControl w:val="0"/>
              <w:spacing w:after="0" w:line="240" w:lineRule="auto"/>
              <w:rPr/>
            </w:pPr>
            <w:r w:rsidDel="00000000" w:rsidR="00000000" w:rsidRPr="00000000">
              <w:rPr>
                <w:rtl w:val="0"/>
              </w:rPr>
              <w:t xml:space="preserve">100 a 500 anos.</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jc w:val="center"/>
              <w:rPr/>
            </w:pPr>
            <w:r w:rsidDel="00000000" w:rsidR="00000000" w:rsidRPr="00000000">
              <w:rPr>
                <w:rtl w:val="0"/>
              </w:rPr>
              <w:t xml:space="preserve">Sensor ultrassônico:</w:t>
            </w:r>
          </w:p>
          <w:p w:rsidR="00000000" w:rsidDel="00000000" w:rsidP="00000000" w:rsidRDefault="00000000" w:rsidRPr="00000000" w14:paraId="0000047C">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533220" cy="1322058"/>
                  <wp:effectExtent b="0" l="0" r="0" t="0"/>
                  <wp:docPr id="27"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533220" cy="1322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jc w:val="center"/>
              <w:rPr/>
            </w:pPr>
            <w:r w:rsidDel="00000000" w:rsidR="00000000" w:rsidRPr="00000000">
              <w:rPr>
                <w:rtl w:val="0"/>
              </w:rPr>
            </w:r>
          </w:p>
          <w:p w:rsidR="00000000" w:rsidDel="00000000" w:rsidP="00000000" w:rsidRDefault="00000000" w:rsidRPr="00000000" w14:paraId="0000047E">
            <w:pPr>
              <w:widowControl w:val="0"/>
              <w:spacing w:after="0" w:line="240" w:lineRule="auto"/>
              <w:jc w:val="center"/>
              <w:rPr/>
            </w:pPr>
            <w:r w:rsidDel="00000000" w:rsidR="00000000" w:rsidRPr="00000000">
              <w:rPr>
                <w:rtl w:val="0"/>
              </w:rPr>
            </w:r>
          </w:p>
          <w:p w:rsidR="00000000" w:rsidDel="00000000" w:rsidP="00000000" w:rsidRDefault="00000000" w:rsidRPr="00000000" w14:paraId="0000047F">
            <w:pPr>
              <w:widowControl w:val="0"/>
              <w:spacing w:after="0" w:line="240" w:lineRule="auto"/>
              <w:jc w:val="center"/>
              <w:rPr/>
            </w:pPr>
            <w:r w:rsidDel="00000000" w:rsidR="00000000" w:rsidRPr="00000000">
              <w:rPr>
                <w:rtl w:val="0"/>
              </w:rPr>
            </w:r>
          </w:p>
          <w:p w:rsidR="00000000" w:rsidDel="00000000" w:rsidP="00000000" w:rsidRDefault="00000000" w:rsidRPr="00000000" w14:paraId="00000480">
            <w:pPr>
              <w:widowControl w:val="0"/>
              <w:spacing w:after="0" w:line="240" w:lineRule="auto"/>
              <w:rPr/>
            </w:pPr>
            <w:r w:rsidDel="00000000" w:rsidR="00000000" w:rsidRPr="00000000">
              <w:rPr>
                <w:rtl w:val="0"/>
              </w:rPr>
            </w:r>
          </w:p>
          <w:p w:rsidR="00000000" w:rsidDel="00000000" w:rsidP="00000000" w:rsidRDefault="00000000" w:rsidRPr="00000000" w14:paraId="00000481">
            <w:pPr>
              <w:widowControl w:val="0"/>
              <w:spacing w:after="0" w:line="240" w:lineRule="auto"/>
              <w:rPr/>
            </w:pPr>
            <w:r w:rsidDel="00000000" w:rsidR="00000000" w:rsidRPr="00000000">
              <w:rPr>
                <w:rtl w:val="0"/>
              </w:rPr>
              <w:t xml:space="preserve">Cerâmica, metais,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line="240" w:lineRule="auto"/>
              <w:rPr/>
            </w:pPr>
            <w:r w:rsidDel="00000000" w:rsidR="00000000" w:rsidRPr="00000000">
              <w:rPr>
                <w:rtl w:val="0"/>
              </w:rPr>
            </w:r>
          </w:p>
          <w:p w:rsidR="00000000" w:rsidDel="00000000" w:rsidP="00000000" w:rsidRDefault="00000000" w:rsidRPr="00000000" w14:paraId="00000483">
            <w:pPr>
              <w:widowControl w:val="0"/>
              <w:spacing w:after="0" w:line="240" w:lineRule="auto"/>
              <w:rPr/>
            </w:pPr>
            <w:r w:rsidDel="00000000" w:rsidR="00000000" w:rsidRPr="00000000">
              <w:rPr>
                <w:rtl w:val="0"/>
              </w:rPr>
            </w:r>
          </w:p>
          <w:p w:rsidR="00000000" w:rsidDel="00000000" w:rsidP="00000000" w:rsidRDefault="00000000" w:rsidRPr="00000000" w14:paraId="00000484">
            <w:pPr>
              <w:widowControl w:val="0"/>
              <w:spacing w:after="0" w:line="240" w:lineRule="auto"/>
              <w:rPr/>
            </w:pPr>
            <w:r w:rsidDel="00000000" w:rsidR="00000000" w:rsidRPr="00000000">
              <w:rPr>
                <w:rtl w:val="0"/>
              </w:rPr>
            </w:r>
          </w:p>
          <w:p w:rsidR="00000000" w:rsidDel="00000000" w:rsidP="00000000" w:rsidRDefault="00000000" w:rsidRPr="00000000" w14:paraId="00000485">
            <w:pPr>
              <w:widowControl w:val="0"/>
              <w:spacing w:after="0" w:line="240" w:lineRule="auto"/>
              <w:rPr/>
            </w:pPr>
            <w:r w:rsidDel="00000000" w:rsidR="00000000" w:rsidRPr="00000000">
              <w:rPr>
                <w:rtl w:val="0"/>
              </w:rPr>
            </w:r>
          </w:p>
          <w:p w:rsidR="00000000" w:rsidDel="00000000" w:rsidP="00000000" w:rsidRDefault="00000000" w:rsidRPr="00000000" w14:paraId="00000486">
            <w:pPr>
              <w:widowControl w:val="0"/>
              <w:spacing w:after="0" w:line="240" w:lineRule="auto"/>
              <w:rPr/>
            </w:pPr>
            <w:r w:rsidDel="00000000" w:rsidR="00000000" w:rsidRPr="00000000">
              <w:rPr>
                <w:rtl w:val="0"/>
              </w:rPr>
            </w:r>
          </w:p>
          <w:p w:rsidR="00000000" w:rsidDel="00000000" w:rsidP="00000000" w:rsidRDefault="00000000" w:rsidRPr="00000000" w14:paraId="00000487">
            <w:pPr>
              <w:widowControl w:val="0"/>
              <w:spacing w:after="0" w:line="240" w:lineRule="auto"/>
              <w:rPr/>
            </w:pPr>
            <w:r w:rsidDel="00000000" w:rsidR="00000000" w:rsidRPr="00000000">
              <w:rPr>
                <w:rtl w:val="0"/>
              </w:rPr>
              <w:t xml:space="preserve">500 a 5.000 anos.</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line="240" w:lineRule="auto"/>
              <w:jc w:val="center"/>
              <w:rPr/>
            </w:pPr>
            <w:r w:rsidDel="00000000" w:rsidR="00000000" w:rsidRPr="00000000">
              <w:rPr>
                <w:rtl w:val="0"/>
              </w:rPr>
              <w:t xml:space="preserve">Buzzer:</w:t>
            </w:r>
          </w:p>
          <w:p w:rsidR="00000000" w:rsidDel="00000000" w:rsidP="00000000" w:rsidRDefault="00000000" w:rsidRPr="00000000" w14:paraId="00000489">
            <w:pPr>
              <w:widowControl w:val="0"/>
              <w:spacing w:after="0" w:line="240" w:lineRule="auto"/>
              <w:jc w:val="center"/>
              <w:rPr/>
            </w:pPr>
            <w:r w:rsidDel="00000000" w:rsidR="00000000" w:rsidRPr="00000000">
              <w:rPr>
                <w:rtl w:val="0"/>
              </w:rPr>
            </w:r>
          </w:p>
          <w:p w:rsidR="00000000" w:rsidDel="00000000" w:rsidP="00000000" w:rsidRDefault="00000000" w:rsidRPr="00000000" w14:paraId="0000048A">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33513" cy="981273"/>
                  <wp:effectExtent b="0" l="0" r="0" t="0"/>
                  <wp:docPr id="37"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433513" cy="981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jc w:val="center"/>
              <w:rPr/>
            </w:pPr>
            <w:r w:rsidDel="00000000" w:rsidR="00000000" w:rsidRPr="00000000">
              <w:rPr>
                <w:rtl w:val="0"/>
              </w:rPr>
            </w:r>
          </w:p>
          <w:p w:rsidR="00000000" w:rsidDel="00000000" w:rsidP="00000000" w:rsidRDefault="00000000" w:rsidRPr="00000000" w14:paraId="0000048C">
            <w:pPr>
              <w:widowControl w:val="0"/>
              <w:spacing w:after="0" w:line="240" w:lineRule="auto"/>
              <w:jc w:val="center"/>
              <w:rPr/>
            </w:pPr>
            <w:r w:rsidDel="00000000" w:rsidR="00000000" w:rsidRPr="00000000">
              <w:rPr>
                <w:rtl w:val="0"/>
              </w:rPr>
            </w:r>
          </w:p>
          <w:p w:rsidR="00000000" w:rsidDel="00000000" w:rsidP="00000000" w:rsidRDefault="00000000" w:rsidRPr="00000000" w14:paraId="0000048D">
            <w:pPr>
              <w:widowControl w:val="0"/>
              <w:spacing w:after="0" w:line="240" w:lineRule="auto"/>
              <w:rPr/>
            </w:pPr>
            <w:r w:rsidDel="00000000" w:rsidR="00000000" w:rsidRPr="00000000">
              <w:rPr>
                <w:rtl w:val="0"/>
              </w:rPr>
            </w:r>
          </w:p>
          <w:p w:rsidR="00000000" w:rsidDel="00000000" w:rsidP="00000000" w:rsidRDefault="00000000" w:rsidRPr="00000000" w14:paraId="0000048E">
            <w:pPr>
              <w:widowControl w:val="0"/>
              <w:spacing w:after="0" w:line="240" w:lineRule="auto"/>
              <w:rPr/>
            </w:pPr>
            <w:r w:rsidDel="00000000" w:rsidR="00000000" w:rsidRPr="00000000">
              <w:rPr>
                <w:rtl w:val="0"/>
              </w:rPr>
              <w:t xml:space="preserve">Materiais metálicos,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rPr/>
            </w:pPr>
            <w:r w:rsidDel="00000000" w:rsidR="00000000" w:rsidRPr="00000000">
              <w:rPr>
                <w:rtl w:val="0"/>
              </w:rPr>
            </w:r>
          </w:p>
          <w:p w:rsidR="00000000" w:rsidDel="00000000" w:rsidP="00000000" w:rsidRDefault="00000000" w:rsidRPr="00000000" w14:paraId="00000490">
            <w:pPr>
              <w:widowControl w:val="0"/>
              <w:spacing w:after="0" w:line="240" w:lineRule="auto"/>
              <w:rPr/>
            </w:pPr>
            <w:r w:rsidDel="00000000" w:rsidR="00000000" w:rsidRPr="00000000">
              <w:rPr>
                <w:rtl w:val="0"/>
              </w:rPr>
            </w:r>
          </w:p>
          <w:p w:rsidR="00000000" w:rsidDel="00000000" w:rsidP="00000000" w:rsidRDefault="00000000" w:rsidRPr="00000000" w14:paraId="00000491">
            <w:pPr>
              <w:widowControl w:val="0"/>
              <w:spacing w:after="0" w:line="240" w:lineRule="auto"/>
              <w:rPr/>
            </w:pPr>
            <w:r w:rsidDel="00000000" w:rsidR="00000000" w:rsidRPr="00000000">
              <w:rPr>
                <w:rtl w:val="0"/>
              </w:rPr>
            </w:r>
          </w:p>
          <w:p w:rsidR="00000000" w:rsidDel="00000000" w:rsidP="00000000" w:rsidRDefault="00000000" w:rsidRPr="00000000" w14:paraId="00000492">
            <w:pPr>
              <w:widowControl w:val="0"/>
              <w:spacing w:after="0" w:line="240" w:lineRule="auto"/>
              <w:rPr/>
            </w:pPr>
            <w:r w:rsidDel="00000000" w:rsidR="00000000" w:rsidRPr="00000000">
              <w:rPr>
                <w:rtl w:val="0"/>
              </w:rPr>
              <w:t xml:space="preserve">50 a 200 anos.</w:t>
            </w:r>
          </w:p>
          <w:p w:rsidR="00000000" w:rsidDel="00000000" w:rsidP="00000000" w:rsidRDefault="00000000" w:rsidRPr="00000000" w14:paraId="00000493">
            <w:pPr>
              <w:widowControl w:val="0"/>
              <w:spacing w:after="0" w:line="240" w:lineRule="auto"/>
              <w:rPr/>
            </w:pPr>
            <w:r w:rsidDel="00000000" w:rsidR="00000000" w:rsidRPr="00000000">
              <w:rPr>
                <w:rtl w:val="0"/>
              </w:rPr>
            </w:r>
          </w:p>
        </w:tc>
      </w:tr>
    </w:tbl>
    <w:p w:rsidR="00000000" w:rsidDel="00000000" w:rsidP="00000000" w:rsidRDefault="00000000" w:rsidRPr="00000000" w14:paraId="00000494">
      <w:pPr>
        <w:spacing w:after="0" w:line="276" w:lineRule="auto"/>
        <w:rPr>
          <w:b w:val="1"/>
        </w:rPr>
      </w:pPr>
      <w:r w:rsidDel="00000000" w:rsidR="00000000" w:rsidRPr="00000000">
        <w:rPr>
          <w:rtl w:val="0"/>
        </w:rPr>
      </w:r>
    </w:p>
    <w:p w:rsidR="00000000" w:rsidDel="00000000" w:rsidP="00000000" w:rsidRDefault="00000000" w:rsidRPr="00000000" w14:paraId="000004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3o7alnk"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w:t>
      </w:r>
      <w:sdt>
        <w:sdtPr>
          <w:tag w:val="goog_rdk_26"/>
        </w:sdtPr>
        <w:sdtContent>
          <w:commentRangeStart w:id="26"/>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Conclusões e Recomendações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nl1zksajg3o4" w:id="52"/>
      <w:bookmarkEnd w:id="5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4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2dju1vwbck3" w:id="53"/>
      <w:bookmarkEnd w:id="53"/>
      <w:r w:rsidDel="00000000" w:rsidR="00000000" w:rsidRPr="00000000">
        <w:rPr>
          <w:rtl w:val="0"/>
        </w:rPr>
        <w:t xml:space="preserve">Ao longo do projeto, tivemos discussões com o parceiro, Pirelli, e podemos desenvolver uma solução que resolvesse o problema destacado por eles. Uma solução IoT que será responsável por controlar as retiradas e devoluções dos tablets e também rastreá-los dentro da fábrica para evitar a perda, paralelo a isso, desenvolvemos uma aplicação web que possibilitará a visualização por meio de um dashboard.</w:t>
      </w:r>
    </w:p>
    <w:p w:rsidR="00000000" w:rsidDel="00000000" w:rsidP="00000000" w:rsidRDefault="00000000" w:rsidRPr="00000000" w14:paraId="000004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3c8blno0t99" w:id="54"/>
      <w:bookmarkEnd w:id="54"/>
      <w:r w:rsidDel="00000000" w:rsidR="00000000" w:rsidRPr="00000000">
        <w:rPr>
          <w:rtl w:val="0"/>
        </w:rPr>
        <w:t xml:space="preserve">O dashboard foi desenvolvido com o intuito de ser intuitivo e prático, com todas as informações importantes distribuídas em gráficos em uma página principal, precisando de poucas interações com o site para encontrar as informações pedidas.</w:t>
      </w:r>
    </w:p>
    <w:p w:rsidR="00000000" w:rsidDel="00000000" w:rsidP="00000000" w:rsidRDefault="00000000" w:rsidRPr="00000000" w14:paraId="000004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rqgnj7om8vz" w:id="55"/>
      <w:bookmarkEnd w:id="55"/>
      <w:r w:rsidDel="00000000" w:rsidR="00000000" w:rsidRPr="00000000">
        <w:rPr>
          <w:rtl w:val="0"/>
        </w:rPr>
        <w:t xml:space="preserve">A conexão entre os dispositivos foi feita por meio do protocolo MQTT, então é importante ressaltar que a conexão com a internet é essencial para que ocorra o rastreamento.</w:t>
      </w:r>
    </w:p>
    <w:p w:rsidR="00000000" w:rsidDel="00000000" w:rsidP="00000000" w:rsidRDefault="00000000" w:rsidRPr="00000000" w14:paraId="000004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pPr>
      <w:bookmarkStart w:colFirst="0" w:colLast="0" w:name="_heading=h.3hfynteea8vt" w:id="56"/>
      <w:bookmarkEnd w:id="56"/>
      <w:r w:rsidDel="00000000" w:rsidR="00000000" w:rsidRPr="00000000">
        <w:rPr>
          <w:rtl w:val="0"/>
        </w:rPr>
      </w:r>
    </w:p>
    <w:p w:rsidR="00000000" w:rsidDel="00000000" w:rsidP="00000000" w:rsidRDefault="00000000" w:rsidRPr="00000000" w14:paraId="000004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asf6ofkgeu4" w:id="57"/>
      <w:bookmarkEnd w:id="57"/>
      <w:r w:rsidDel="00000000" w:rsidR="00000000" w:rsidRPr="00000000">
        <w:rPr>
          <w:rtl w:val="0"/>
        </w:rPr>
      </w:r>
    </w:p>
    <w:p w:rsidR="00000000" w:rsidDel="00000000" w:rsidP="00000000" w:rsidRDefault="00000000" w:rsidRPr="00000000" w14:paraId="000004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4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4A7">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58">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4A8">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59">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4A9">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60">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4AA">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61">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4AB">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62">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4AC">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63">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4A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4A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4AF">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jc w:val="both"/>
        <w:rPr>
          <w:rFonts w:ascii="Space Mono" w:cs="Space Mono" w:eastAsia="Space Mono" w:hAnsi="Space Mono"/>
          <w:b w:val="1"/>
          <w:color w:val="3c0a49"/>
          <w:sz w:val="48"/>
          <w:szCs w:val="48"/>
          <w:u w:val="none"/>
        </w:rPr>
      </w:pPr>
      <w:r w:rsidDel="00000000" w:rsidR="00000000" w:rsidRPr="00000000">
        <w:rPr>
          <w:rFonts w:ascii="Space Mono" w:cs="Space Mono" w:eastAsia="Space Mono" w:hAnsi="Space Mono"/>
          <w:b w:val="1"/>
          <w:color w:val="3c0a49"/>
          <w:sz w:val="48"/>
          <w:szCs w:val="48"/>
          <w:rtl w:val="0"/>
        </w:rPr>
        <w:t xml:space="preserve">Documentação da API</w:t>
      </w:r>
    </w:p>
    <w:p w:rsidR="00000000" w:rsidDel="00000000" w:rsidP="00000000" w:rsidRDefault="00000000" w:rsidRPr="00000000" w14:paraId="000004B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firstLine="0"/>
        <w:jc w:val="both"/>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4B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64" w:type="default"/>
      <w:headerReference r:id="rId65" w:type="first"/>
      <w:headerReference r:id="rId66" w:type="even"/>
      <w:footerReference r:id="rId67" w:type="default"/>
      <w:footerReference r:id="rId68" w:type="first"/>
      <w:footerReference r:id="rId6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3" w:date="2023-04-28T00:02:45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4" w:date="2023-04-28T00:02:54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5" w:date="2023-04-28T00:03:03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17" w:date="2023-04-28T00:03:23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6" w:date="2023-04-28T00:03:16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8" w:date="2023-04-28T00:03:3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7" w:date="2023-04-28T12:27:13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20" w:date="2023-05-11T22:01: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2" w:date="2023-05-27T17:18:09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19" w:date="2023-04-28T00:03:39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11" w:date="2023-05-27T22:17:45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tecnologias utilizadas de forma detalhada (visão de tecnologia).</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arquitetura usando um diagrama de blocos similar à visão anterior, porém especificando as tecnologias utilizadas.</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diagrama de arquitetura deve:</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Faça uma tabela dos possíveis componentes utilizados. Todos os componentes devem estar presentes na arquitetura.</w:t>
      </w:r>
    </w:p>
  </w:comment>
  <w:comment w:author="Mariana Gorresen" w:id="4" w:date="2023-05-29T00:14:57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21" w:date="2023-05-27T17:19:26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4" w:date="2023-05-27T17:18:34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23" w:date="2023-05-27T17:18:21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Emely Tavares" w:id="25" w:date="2023-06-12T02:06:16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0" w:date="2023-04-28T11:35:06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Enya Arruda" w:id="26" w:date="2023-06-11T19:53: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comment>
  <w:comment w:author="Guilherme Lima" w:id="12" w:date="2023-04-28T00:17:56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6" w:date="2023-04-28T12:03:53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3" w15:done="0"/>
  <w15:commentEx w15:paraId="000004C4" w15:done="0"/>
  <w15:commentEx w15:paraId="000004C5" w15:done="0"/>
  <w15:commentEx w15:paraId="000004C6" w15:done="0"/>
  <w15:commentEx w15:paraId="000004C7" w15:done="0"/>
  <w15:commentEx w15:paraId="000004D3" w15:done="0"/>
  <w15:commentEx w15:paraId="000004D4" w15:done="0"/>
  <w15:commentEx w15:paraId="000004D5" w15:done="0"/>
  <w15:commentEx w15:paraId="000004D6" w15:paraIdParent="000004D5" w15:done="0"/>
  <w15:commentEx w15:paraId="000004D7" w15:paraIdParent="000004D5" w15:done="0"/>
  <w15:commentEx w15:paraId="000004D9" w15:done="0"/>
  <w15:commentEx w15:paraId="000004DA" w15:done="0"/>
  <w15:commentEx w15:paraId="000004DB" w15:done="0"/>
  <w15:commentEx w15:paraId="000004DC" w15:done="0"/>
  <w15:commentEx w15:paraId="000004DF" w15:done="0"/>
  <w15:commentEx w15:paraId="000004E0" w15:done="0"/>
  <w15:commentEx w15:paraId="000004E1" w15:done="0"/>
  <w15:commentEx w15:paraId="000004E2" w15:done="0"/>
  <w15:commentEx w15:paraId="000004E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15240</wp:posOffset>
          </wp:positionV>
          <wp:extent cx="1866900" cy="1069023"/>
          <wp:effectExtent b="0" l="0" r="0" t="0"/>
          <wp:wrapTopAndBottom distB="152400" distT="152400"/>
          <wp:docPr id="3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6900" cy="1069023"/>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6"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PsoyKD_ZNyXHKeZ5cupRubu5freKG5w" TargetMode="External"/><Relationship Id="rId42" Type="http://schemas.openxmlformats.org/officeDocument/2006/relationships/image" Target="media/image31.png"/><Relationship Id="rId41" Type="http://schemas.openxmlformats.org/officeDocument/2006/relationships/image" Target="media/image35.jpg"/><Relationship Id="rId44" Type="http://schemas.openxmlformats.org/officeDocument/2006/relationships/image" Target="media/image27.png"/><Relationship Id="rId43" Type="http://schemas.openxmlformats.org/officeDocument/2006/relationships/hyperlink" Target="https://drive.google.com/file/d/1qJByGXVvn2IM_PV_Bv2LttOCdGVbeeVX/view?usp=share_link" TargetMode="External"/><Relationship Id="rId46" Type="http://schemas.openxmlformats.org/officeDocument/2006/relationships/image" Target="media/image20.jpg"/><Relationship Id="rId45"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image" Target="media/image19.jpg"/><Relationship Id="rId47" Type="http://schemas.openxmlformats.org/officeDocument/2006/relationships/image" Target="media/image10.png"/><Relationship Id="rId49"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7.png"/><Relationship Id="rId30" Type="http://schemas.openxmlformats.org/officeDocument/2006/relationships/hyperlink" Target="https://www.canva.com/design/DAFhF7dc06I/QnfnmfuGpO_GiaUq963aDw/edit?utm_content=DAFhF7dc06I&amp;utm_campaign=designshare&amp;utm_medium=link2&amp;utm_source=sharebutton" TargetMode="External"/><Relationship Id="rId33" Type="http://schemas.openxmlformats.org/officeDocument/2006/relationships/hyperlink" Target="https://www.figma.com/file/pMONjtn1R5FPk8HaXrXZ8n/Wireframe?type=design&amp;node-id=0-1&amp;t=ZQTFuH9yrfa7jdcZ-0" TargetMode="External"/><Relationship Id="rId32" Type="http://schemas.openxmlformats.org/officeDocument/2006/relationships/image" Target="media/image36.png"/><Relationship Id="rId35" Type="http://schemas.openxmlformats.org/officeDocument/2006/relationships/image" Target="media/image11.png"/><Relationship Id="rId34" Type="http://schemas.openxmlformats.org/officeDocument/2006/relationships/image" Target="media/image3.png"/><Relationship Id="rId37" Type="http://schemas.openxmlformats.org/officeDocument/2006/relationships/image" Target="media/image29.png"/><Relationship Id="rId36" Type="http://schemas.openxmlformats.org/officeDocument/2006/relationships/image" Target="media/image18.png"/><Relationship Id="rId39" Type="http://schemas.openxmlformats.org/officeDocument/2006/relationships/image" Target="media/image32.jpg"/><Relationship Id="rId38" Type="http://schemas.openxmlformats.org/officeDocument/2006/relationships/image" Target="media/image25.png"/><Relationship Id="rId62" Type="http://schemas.openxmlformats.org/officeDocument/2006/relationships/hyperlink" Target="https://www.pirelli.com/pt/pt/responsabilidade-social" TargetMode="External"/><Relationship Id="rId61" Type="http://schemas.openxmlformats.org/officeDocument/2006/relationships/hyperlink" Target="https://www.pirelli.com/pt/pt/historia" TargetMode="External"/><Relationship Id="rId20" Type="http://schemas.openxmlformats.org/officeDocument/2006/relationships/image" Target="media/image22.jpg"/><Relationship Id="rId64" Type="http://schemas.openxmlformats.org/officeDocument/2006/relationships/header" Target="header2.xml"/><Relationship Id="rId63" Type="http://schemas.openxmlformats.org/officeDocument/2006/relationships/hyperlink" Target="https://www.pirelli.com/pt/pt/parcerias" TargetMode="External"/><Relationship Id="rId22" Type="http://schemas.openxmlformats.org/officeDocument/2006/relationships/image" Target="media/image33.jpg"/><Relationship Id="rId66" Type="http://schemas.openxmlformats.org/officeDocument/2006/relationships/header" Target="header3.xml"/><Relationship Id="rId21" Type="http://schemas.openxmlformats.org/officeDocument/2006/relationships/hyperlink" Target="https://miro.com/app/board/uXjVMKJlQ6Y=/?share_link_id=359933094261" TargetMode="External"/><Relationship Id="rId65" Type="http://schemas.openxmlformats.org/officeDocument/2006/relationships/header" Target="header1.xml"/><Relationship Id="rId24" Type="http://schemas.openxmlformats.org/officeDocument/2006/relationships/image" Target="media/image9.png"/><Relationship Id="rId68" Type="http://schemas.openxmlformats.org/officeDocument/2006/relationships/footer" Target="footer2.xml"/><Relationship Id="rId23" Type="http://schemas.openxmlformats.org/officeDocument/2006/relationships/hyperlink" Target="https://miro.com/app/board/uXjVMJxZQZk=/?share_link_id=788796166087" TargetMode="External"/><Relationship Id="rId67" Type="http://schemas.openxmlformats.org/officeDocument/2006/relationships/footer" Target="footer3.xml"/><Relationship Id="rId60" Type="http://schemas.openxmlformats.org/officeDocument/2006/relationships/hyperlink" Target="https://press.pirelli.com/pirelli-the-worlds-first-company-to-develop-tyres-that-interact-with-the-5g-network/" TargetMode="External"/><Relationship Id="rId26" Type="http://schemas.openxmlformats.org/officeDocument/2006/relationships/image" Target="media/image13.png"/><Relationship Id="rId25" Type="http://schemas.openxmlformats.org/officeDocument/2006/relationships/hyperlink" Target="https://docs.google.com/spreadsheets/d/1QVN6osjVzy5axdoSddC-40A0yWT7ohn_dnZMSbyKT0E/edit?usp=sharing" TargetMode="External"/><Relationship Id="rId69" Type="http://schemas.openxmlformats.org/officeDocument/2006/relationships/footer" Target="footer1.xml"/><Relationship Id="rId28" Type="http://schemas.openxmlformats.org/officeDocument/2006/relationships/image" Target="media/image24.png"/><Relationship Id="rId27" Type="http://schemas.openxmlformats.org/officeDocument/2006/relationships/hyperlink" Target="https://docs.google.com/spreadsheets/d/1fDw4CoxRn5zEYe8mr13kx_D_2vnhOuUE/edit?usp=sharing&amp;ouid=110106535048080873174&amp;rtpof=true&amp;sd=true" TargetMode="External"/><Relationship Id="rId29" Type="http://schemas.openxmlformats.org/officeDocument/2006/relationships/image" Target="media/image16.png"/><Relationship Id="rId51" Type="http://schemas.openxmlformats.org/officeDocument/2006/relationships/image" Target="media/image14.png"/><Relationship Id="rId50" Type="http://schemas.openxmlformats.org/officeDocument/2006/relationships/image" Target="media/image30.png"/><Relationship Id="rId53" Type="http://schemas.openxmlformats.org/officeDocument/2006/relationships/image" Target="media/image4.png"/><Relationship Id="rId52" Type="http://schemas.openxmlformats.org/officeDocument/2006/relationships/image" Target="media/image8.png"/><Relationship Id="rId11" Type="http://schemas.openxmlformats.org/officeDocument/2006/relationships/image" Target="media/image28.png"/><Relationship Id="rId55" Type="http://schemas.openxmlformats.org/officeDocument/2006/relationships/image" Target="media/image23.png"/><Relationship Id="rId10" Type="http://schemas.openxmlformats.org/officeDocument/2006/relationships/image" Target="media/image2.png"/><Relationship Id="rId54" Type="http://schemas.openxmlformats.org/officeDocument/2006/relationships/image" Target="media/image1.png"/><Relationship Id="rId13" Type="http://schemas.openxmlformats.org/officeDocument/2006/relationships/image" Target="media/image12.png"/><Relationship Id="rId57" Type="http://schemas.openxmlformats.org/officeDocument/2006/relationships/image" Target="media/image15.png"/><Relationship Id="rId12" Type="http://schemas.openxmlformats.org/officeDocument/2006/relationships/image" Target="media/image34.png"/><Relationship Id="rId56" Type="http://schemas.openxmlformats.org/officeDocument/2006/relationships/image" Target="media/image6.png"/><Relationship Id="rId15"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59" Type="http://schemas.openxmlformats.org/officeDocument/2006/relationships/hyperlink" Target="https://www.pirelli.com/tyres/pt-br/carro/sobre-nos/por-que-pirelli" TargetMode="External"/><Relationship Id="rId14" Type="http://schemas.openxmlformats.org/officeDocument/2006/relationships/hyperlink" Target="https://priddy.github.io/DARIAH-RA/introduction/odp-rm/" TargetMode="External"/><Relationship Id="rId58" Type="http://schemas.openxmlformats.org/officeDocument/2006/relationships/hyperlink" Target="https://www.pirelli.com/global/pt-br/life/pirelli-e-confirmada-como-lider-global-no-anuario-de-sustentabilidade-2023" TargetMode="External"/><Relationship Id="rId17"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6"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9" Type="http://schemas.openxmlformats.org/officeDocument/2006/relationships/hyperlink" Target="https://1library.org/article/pontos-vista-modelo-odp-modelo-refer%C3%AAncia-" TargetMode="External"/><Relationship Id="rId18" Type="http://schemas.openxmlformats.org/officeDocument/2006/relationships/hyperlink" Target="https://1library.org/article/pontos-vista-modelo-odp-modelo-refer%C3%AAncia-arquitetur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swS0+ODh95kiqDGK4SxDk0q68w==">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4i7gEKCnRleHQvcGxhaW4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KhsiFTExMDEwNjUzNTA0ODA4MDg3MzE3NCgAOAAw7s/upoYxOO7P7qaGMUoZCgp0ZXh0L3BsYWluEgtNZXRvZG9sb2dpYVoMbXh6amFiYXFhNWkxcgIgAHgAmgEGCAAQABgAqgHiAR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6wAQC4AQAY7s/upoYxIO7P7qaGMTAAQhBraXgucXl0eWtlYW94cDQ5Iv4ICgtBQUFBdlNpTkhZTRLMCAoLQUFBQXZTaU5IWU0SC0FBQUF2U2lOSFlNGuEBCgl0ZXh0L2h0bWw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IuIBCgp0ZXh0L3BsYWlu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sAEAuAEAGP/59cn5MCCs5ZSk+zAwAEIQa2l4LmtqZnlycndsdW54YiL+EwoLQUFBQXg4NlF0ZjgSzBMKC0FBQUF4ODZRdGY4EgtBQUFBeDg2UXRmOBqLBgoJdGV4dC9odG1sEv0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IokGCgp0ZXh0L3BsYWluEvo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C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KhsiFTEwNzcyMzE5ODYzMzg4NTY0NDc5MCgAOAAwi8Tj8YUxOIvE4/GFMUpECgp0ZXh0L3BsYWluEjYzLjQuMy4gUHJvdMOzdGlwbyBkbyBQcm9qZXRvIGNvbSBNUVRUIGUgSTJDIChzcHJpbnQgMylaDHZ4NnlyaTc5aHpzdnICIAB4AJoBBggAEAAYAKoBgAYS/QV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6wAQC4AQAYi8Tj8YUxIIvE4/GFMTAAQhBraXgueW5lNjR4NXk3cGhxIpEICgtBQUFBdjRrUGYwaxLfBwoLQUFBQXY0a1BmMGsSC0FBQUF2NGtQZjBrGpUCCgl0ZXh0L2h0bWw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iKWAgoKdGV4dC9wbGFpbh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KhsiFTEwNzcyMzE5ODYzMzg4NTY0NDc5MCgAOAAwv9vvvPwwOL/b77z8MEo2Cgp0ZXh0L3BsYWluEigzLjEuMS4gQ29udGV4dG8gZGEgSW5kw7pzdHJpYSAoc3ByaW50IDEpWgxpbWQwYnVzbW5kbGhyAiAAeACaAQYIABAAGACqAYoC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RGVzdGEgdmV6LCB1dGlsaXplIGRpYWdyYW1hcyBkZSBzZXF1w6puY2lhIFVNTCBwYXJhIGRlc2NyZXZlciBvcyBmbHV4b3MgZGUgdGVzdGUgZG8gc2lzdGVtYS48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i5gYKCnRleHQvcGxhaW4S1w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KRGVzdGEgdmV6LCB1dGlsaXplIGRpYWdyYW1hcyBkZSBzZXF1w6puY2lhIFVNTCBwYXJhIGRlc2NyZXZlciBvcyBmbHV4b3MgZGUgdGVzdGUgZG8gc2lzdGVtYS4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qGyIVMTAzOTU0NDEzMTg4Njg5ODUzNzI3KAA4ADCNt+rqijE4jbfq6ooxSjsKCnRleHQvcGxhaW4SLTMuNC40LiBQcm90w7N0aXBvIEbDrXNpY28gZG8gUHJvamV0byAob25saW5lKVoMaW9sbWJjdTE5OTJzcgIgAHgAmgEGCAAQABgAqgHgBhLdBk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EZXN0YSB2ZXosIHV0aWxpemUgZGlhZ3JhbWFzIGRlIHNlcXXDqm5jaWEgVU1MIHBhcmEgZGVzY3JldmVyIG9zIGZsdXhvcyBkZSB0ZXN0ZSBkbyBzaXN0ZW1hLj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hiNt+rqijEgjbfq6ooxQhBraXguMWNlbTh4cmZ3MGRzIpACCgtBQUFBd2pyd0ZGYxLaAQoLQUFBQXdqcndGRmMSC0FBQUF3anJ3RkZjGg0KCXRleHQvaHRtbBIAIg4KCnRleHQvcGxhaW4SACobIhUxMDc3MjMxOTg2MzM4ODU2NDQ3OTAoADgAMKv8x4SAMTjEgsiEgDFKOgokYXBwbGljYXRpb24vdm5kLmdvb2dsZS1hcHBzLmRvY3MubWRzGhLC19rkAQwSCgoGCgAQFBgAEAFaDDJvMTRkM3J0a3h4OXICIAB4AIIBFHN1Z2dlc3QucjEwbmw2cXRrb2hxmgEGCAAQABgAsAEAuAEAGKv8x4SAMSDEgsiEgDEwAEIUc3VnZ2VzdC5yMTBubDZxdGtvaHEi7QcKC0FBQUF2NGtQZjA0ErsHCgtBQUFBdjRrUGYwNBILQUFBQXY0a1BmMDQajgIKCXRleHQvaHRtbB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ijwIKCnRleHQvcGxhaW4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KhsiFTEwNzcyMzE5ODYzMzg4NTY0NDc5MCgAOAAwlPOUvfwwOJTzlL38MEonCgp0ZXh0L3BsYWluEhkxLiBJbnRyb2R1w6fDo28oc3ByaW50IDEpWgxxYmE0Z2ZybGVyOTJyAiAAeACaAQYIABAAGACqAYMC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rABALgBABiU85S9/DAglPOUvfwwMABCEGtpeC5zdXhrd240YmM0eGYikAIKC0FBQUF2Zk1IaGxZEtoBCgtBQUFBdmZNSGhsWRILQUFBQXZmTUhobFkaDQoJdGV4dC9odG1sEgAiDgoKdGV4dC9wbGFpbhIAKhsiFTEwNzcyMzE5ODYzMzg4NTY0NDc5MCgAOAAw6NSKofswONbaiqH7MEo6CiRhcHBsaWNhdGlvbi92bmQuZ29vZ2xlLWFwcHMuZG9jcy5tZHMaEsLX2uQBDBoKCgYKABATGAAQAVoMb2pva2g5cWxiNjU1cgIgAHgAggEUc3VnZ2VzdC5xYWF3MWdjeGw1cmaaAQYIABAAGACwAQC4AQAY6NSKofswINbaiqH7MDAAQhRzdWdnZXN0LnFhYXcxZ2N4bDVyZiLuBwoLQUFBQXl5bWl3bnMSvAcKC0FBQUF5eW1pd25zEgtBQUFBeXltaXducxqNAgoJdGV4dC9odG1s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Io4CCgp0ZXh0L3BsYWlu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IrACCgp0ZXh0L3BsYWlu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iobIhUxMDc3MjMxOTg2MzM4ODU2NDQ3OTAoADgAMLmk/r38MDi5pP69/DBKLQoKdGV4dC9wbGFpbhIfMy4xLjIuIEFuw6FsaXNlIFNXT1QgKHNwcmludCAxKVoMaW5idHE4Mnp2bnR4cgIgAHgAmgEGCAAQABgAqgGkAh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